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540"/>
        <w:gridCol w:w="180"/>
        <w:gridCol w:w="2680"/>
        <w:gridCol w:w="380"/>
        <w:gridCol w:w="440"/>
        <w:gridCol w:w="640"/>
        <w:gridCol w:w="180"/>
        <w:gridCol w:w="580"/>
        <w:gridCol w:w="1884"/>
      </w:tblGrid>
      <w:tr>
        <w:trPr>
          <w:trHeight w:val="2237" w:hRule="atLeast"/>
        </w:trPr>
        <w:tc>
          <w:tcPr>
            <w:tcW w:w="8504" w:type="dxa"/>
            <w:gridSpan w:val="9"/>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center"/>
            </w:pPr>
          </w:p>
          <w:p>
            <w:pPr>
              <w:pStyle w:val="0"/>
              <w:wordWrap w:val="0"/>
              <w:overflowPunct w:val="0"/>
              <w:autoSpaceDE w:val="0"/>
              <w:autoSpaceDN w:val="0"/>
              <w:jc w:val="center"/>
            </w:pPr>
            <w:r>
              <w:rPr>
                <w:rFonts w:hint="eastAsia" w:ascii="ＭＳ 明朝" w:hAnsi="ＭＳ 明朝" w:eastAsia="ＭＳ 明朝"/>
                <w:kern w:val="2"/>
                <w:sz w:val="21"/>
              </w:rPr>
              <w:t>指定工場等設置</w:t>
            </w:r>
            <w:r>
              <w:rPr>
                <w:rFonts w:hint="eastAsia" w:ascii="ＭＳ 明朝" w:hAnsi="ＭＳ 明朝" w:eastAsia="ＭＳ 明朝"/>
                <w:kern w:val="2"/>
                <w:sz w:val="21"/>
              </w:rPr>
              <w:t>(</w:t>
            </w:r>
            <w:r>
              <w:rPr>
                <w:rFonts w:hint="eastAsia" w:ascii="ＭＳ 明朝" w:hAnsi="ＭＳ 明朝" w:eastAsia="ＭＳ 明朝"/>
                <w:kern w:val="2"/>
                <w:sz w:val="21"/>
              </w:rPr>
              <w:t>使用</w:t>
            </w:r>
            <w:r>
              <w:rPr>
                <w:rFonts w:hint="eastAsia" w:ascii="ＭＳ 明朝" w:hAnsi="ＭＳ 明朝" w:eastAsia="ＭＳ 明朝"/>
                <w:kern w:val="2"/>
                <w:sz w:val="21"/>
              </w:rPr>
              <w:t>)</w:t>
            </w:r>
            <w:r>
              <w:rPr>
                <w:rFonts w:hint="eastAsia" w:ascii="ＭＳ 明朝" w:hAnsi="ＭＳ 明朝" w:eastAsia="ＭＳ 明朝"/>
                <w:kern w:val="2"/>
                <w:sz w:val="21"/>
              </w:rPr>
              <w:t>届出書</w:t>
            </w:r>
          </w:p>
          <w:p>
            <w:pPr>
              <w:pStyle w:val="0"/>
              <w:wordWrap w:val="0"/>
              <w:overflowPunct w:val="0"/>
              <w:autoSpaceDE w:val="0"/>
              <w:autoSpaceDN w:val="0"/>
              <w:ind w:right="420"/>
              <w:jc w:val="right"/>
            </w:pPr>
            <w:r>
              <w:rPr>
                <w:rFonts w:hint="eastAsia" w:ascii="ＭＳ 明朝" w:hAnsi="ＭＳ 明朝" w:eastAsia="ＭＳ 明朝"/>
                <w:kern w:val="2"/>
                <w:sz w:val="21"/>
              </w:rPr>
              <w:t>年　　月　　日</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大野市長　　　　様</w:t>
            </w:r>
          </w:p>
          <w:p>
            <w:pPr>
              <w:pStyle w:val="0"/>
              <w:wordWrap w:val="0"/>
              <w:overflowPunct w:val="0"/>
              <w:autoSpaceDE w:val="0"/>
              <w:autoSpaceDN w:val="0"/>
              <w:jc w:val="both"/>
            </w:pPr>
          </w:p>
          <w:p>
            <w:pPr>
              <w:pStyle w:val="0"/>
              <w:wordWrap w:val="0"/>
              <w:overflowPunct w:val="0"/>
              <w:autoSpaceDE w:val="0"/>
              <w:autoSpaceDN w:val="0"/>
              <w:ind w:right="420"/>
              <w:jc w:val="righ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ind w:right="42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tc>
      </w:tr>
      <w:tr>
        <w:trPr>
          <w:trHeight w:val="510" w:hRule="atLeast"/>
        </w:trPr>
        <w:tc>
          <w:tcPr>
            <w:tcW w:w="5220" w:type="dxa"/>
            <w:gridSpan w:val="5"/>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284" w:type="dxa"/>
            <w:gridSpan w:val="4"/>
            <w:tcBorders>
              <w:top w:val="nil"/>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ind w:right="7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法人にあってはその名称及び代表者の氏名</w:t>
            </w:r>
            <w:r>
              <w:rPr>
                <w:rFonts w:hint="eastAsia" w:ascii="ＭＳ 明朝" w:hAnsi="ＭＳ 明朝" w:eastAsia="ＭＳ 明朝"/>
                <w:kern w:val="2"/>
                <w:sz w:val="21"/>
              </w:rPr>
              <w:t>)</w:t>
            </w:r>
          </w:p>
        </w:tc>
      </w:tr>
      <w:tr>
        <w:trPr>
          <w:trHeight w:val="891" w:hRule="atLeast"/>
        </w:trPr>
        <w:tc>
          <w:tcPr>
            <w:tcW w:w="8504" w:type="dxa"/>
            <w:gridSpan w:val="9"/>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ind w:left="210" w:right="105" w:hanging="210"/>
              <w:jc w:val="both"/>
            </w:pPr>
            <w:r>
              <w:rPr>
                <w:rFonts w:hint="eastAsia" w:ascii="ＭＳ 明朝" w:hAnsi="ＭＳ 明朝" w:eastAsia="ＭＳ 明朝"/>
                <w:kern w:val="2"/>
                <w:sz w:val="21"/>
              </w:rPr>
              <w:t>　　大野市環境保全条例第</w:t>
            </w:r>
            <w:r>
              <w:rPr>
                <w:rFonts w:hint="eastAsia" w:ascii="ＭＳ 明朝" w:hAnsi="ＭＳ 明朝" w:eastAsia="ＭＳ 明朝"/>
                <w:kern w:val="2"/>
                <w:sz w:val="21"/>
              </w:rPr>
              <w:t>20</w:t>
            </w:r>
            <w:r>
              <w:rPr>
                <w:rFonts w:hint="eastAsia" w:ascii="ＭＳ 明朝" w:hAnsi="ＭＳ 明朝" w:eastAsia="ＭＳ 明朝"/>
                <w:kern w:val="2"/>
                <w:sz w:val="21"/>
              </w:rPr>
              <w:t>条</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w:t>
            </w:r>
            <w:r>
              <w:rPr>
                <w:rFonts w:hint="eastAsia" w:ascii="ＭＳ 明朝" w:hAnsi="ＭＳ 明朝" w:eastAsia="ＭＳ 明朝"/>
                <w:kern w:val="2"/>
                <w:sz w:val="21"/>
              </w:rPr>
              <w:t>)</w:t>
            </w:r>
            <w:r>
              <w:rPr>
                <w:rFonts w:hint="eastAsia" w:ascii="ＭＳ 明朝" w:hAnsi="ＭＳ 明朝" w:eastAsia="ＭＳ 明朝"/>
                <w:kern w:val="2"/>
                <w:sz w:val="21"/>
              </w:rPr>
              <w:t>の規定により指定工場等の設置</w:t>
            </w:r>
            <w:r>
              <w:rPr>
                <w:rFonts w:hint="eastAsia" w:ascii="ＭＳ 明朝" w:hAnsi="ＭＳ 明朝" w:eastAsia="ＭＳ 明朝"/>
                <w:kern w:val="2"/>
                <w:sz w:val="21"/>
              </w:rPr>
              <w:t>(</w:t>
            </w:r>
            <w:r>
              <w:rPr>
                <w:rFonts w:hint="eastAsia" w:ascii="ＭＳ 明朝" w:hAnsi="ＭＳ 明朝" w:eastAsia="ＭＳ 明朝"/>
                <w:kern w:val="2"/>
                <w:sz w:val="21"/>
              </w:rPr>
              <w:t>使用</w:t>
            </w:r>
            <w:r>
              <w:rPr>
                <w:rFonts w:hint="eastAsia" w:ascii="ＭＳ 明朝" w:hAnsi="ＭＳ 明朝" w:eastAsia="ＭＳ 明朝"/>
                <w:kern w:val="2"/>
                <w:sz w:val="21"/>
              </w:rPr>
              <w:t>)</w:t>
            </w:r>
            <w:r>
              <w:rPr>
                <w:rFonts w:hint="eastAsia" w:ascii="ＭＳ 明朝" w:hAnsi="ＭＳ 明朝" w:eastAsia="ＭＳ 明朝"/>
                <w:kern w:val="2"/>
                <w:sz w:val="21"/>
              </w:rPr>
              <w:t>について、関係書類を添えて次のとおり届け出ます。</w:t>
            </w:r>
          </w:p>
        </w:tc>
      </w:tr>
      <w:tr>
        <w:trPr>
          <w:trHeight w:val="660" w:hRule="atLeast"/>
        </w:trPr>
        <w:tc>
          <w:tcPr>
            <w:tcW w:w="1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指定工場等の名称</w:t>
            </w:r>
          </w:p>
        </w:tc>
        <w:tc>
          <w:tcPr>
            <w:tcW w:w="678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w:t>
            </w:r>
            <w:r>
              <w:rPr>
                <w:rFonts w:hint="eastAsia" w:ascii="ＭＳ 明朝" w:hAnsi="ＭＳ 明朝" w:eastAsia="ＭＳ 明朝"/>
                <w:kern w:val="2"/>
                <w:sz w:val="21"/>
              </w:rPr>
              <w:t>電話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trHeight w:val="660" w:hRule="atLeast"/>
        </w:trPr>
        <w:tc>
          <w:tcPr>
            <w:tcW w:w="1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指定工場等の所在地</w:t>
            </w:r>
          </w:p>
        </w:tc>
        <w:tc>
          <w:tcPr>
            <w:tcW w:w="678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660" w:hRule="atLeast"/>
        </w:trPr>
        <w:tc>
          <w:tcPr>
            <w:tcW w:w="1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業種又は作業の種類</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10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主要生産</w:t>
            </w:r>
            <w:r>
              <w:rPr>
                <w:rFonts w:hint="eastAsia" w:ascii="ＭＳ 明朝" w:hAnsi="ＭＳ 明朝" w:eastAsia="ＭＳ 明朝"/>
                <w:kern w:val="2"/>
                <w:position w:val="-44"/>
                <w:sz w:val="21"/>
              </w:rPr>
              <w:t>品目</w:t>
            </w:r>
          </w:p>
        </w:tc>
        <w:tc>
          <w:tcPr>
            <w:tcW w:w="2644"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50" w:right="50"/>
              <w:jc w:val="both"/>
              <w:rPr>
                <w:rFonts w:hint="default"/>
              </w:rPr>
            </w:pPr>
            <w:r>
              <w:rPr>
                <w:rFonts w:hint="eastAsia" w:ascii="ＭＳ 明朝" w:hAnsi="ＭＳ 明朝" w:eastAsia="ＭＳ 明朝"/>
                <w:kern w:val="2"/>
                <w:sz w:val="21"/>
              </w:rPr>
              <w:t>(1)</w:t>
            </w:r>
          </w:p>
          <w:p>
            <w:pPr>
              <w:pStyle w:val="0"/>
              <w:wordWrap w:val="0"/>
              <w:autoSpaceDE w:val="0"/>
              <w:autoSpaceDN w:val="0"/>
              <w:ind w:left="50" w:right="50"/>
              <w:jc w:val="both"/>
              <w:rPr>
                <w:rFonts w:hint="default"/>
              </w:rPr>
            </w:pPr>
            <w:r>
              <w:rPr>
                <w:rFonts w:hint="eastAsia" w:ascii="ＭＳ 明朝" w:hAnsi="ＭＳ 明朝" w:eastAsia="ＭＳ 明朝"/>
                <w:kern w:val="2"/>
                <w:sz w:val="21"/>
              </w:rPr>
              <w:t>(2)</w:t>
            </w:r>
          </w:p>
          <w:p>
            <w:pPr>
              <w:pStyle w:val="0"/>
              <w:wordWrap w:val="0"/>
              <w:autoSpaceDE w:val="0"/>
              <w:autoSpaceDN w:val="0"/>
              <w:ind w:left="50" w:right="50"/>
              <w:jc w:val="both"/>
              <w:rPr>
                <w:rFonts w:hint="default"/>
              </w:rPr>
            </w:pPr>
            <w:r>
              <w:rPr>
                <w:rFonts w:hint="eastAsia" w:ascii="ＭＳ 明朝" w:hAnsi="ＭＳ 明朝" w:eastAsia="ＭＳ 明朝"/>
                <w:kern w:val="2"/>
                <w:sz w:val="21"/>
              </w:rPr>
              <w:t>(3)</w:t>
            </w:r>
          </w:p>
        </w:tc>
      </w:tr>
      <w:tr>
        <w:trPr>
          <w:cantSplit/>
          <w:trHeight w:val="660" w:hRule="atLeast"/>
        </w:trPr>
        <w:tc>
          <w:tcPr>
            <w:tcW w:w="1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用途地域</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108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644"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r>
      <w:tr>
        <w:trPr>
          <w:trHeight w:val="660" w:hRule="atLeast"/>
        </w:trPr>
        <w:tc>
          <w:tcPr>
            <w:tcW w:w="1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spacing w:val="105"/>
                <w:kern w:val="2"/>
                <w:sz w:val="21"/>
              </w:rPr>
              <w:t>作業時</w:t>
            </w:r>
            <w:r>
              <w:rPr>
                <w:rFonts w:hint="eastAsia" w:ascii="ＭＳ 明朝" w:hAnsi="ＭＳ 明朝" w:eastAsia="ＭＳ 明朝"/>
                <w:kern w:val="2"/>
                <w:sz w:val="21"/>
              </w:rPr>
              <w:t>間</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時　　　分から</w:t>
            </w:r>
          </w:p>
          <w:p>
            <w:pPr>
              <w:pStyle w:val="0"/>
              <w:wordWrap w:val="0"/>
              <w:autoSpaceDE w:val="0"/>
              <w:autoSpaceDN w:val="0"/>
              <w:ind w:left="113" w:right="113"/>
              <w:jc w:val="right"/>
            </w:pPr>
            <w:r>
              <w:rPr>
                <w:rFonts w:hint="eastAsia" w:ascii="ＭＳ 明朝" w:hAnsi="ＭＳ 明朝" w:eastAsia="ＭＳ 明朝"/>
                <w:kern w:val="2"/>
                <w:sz w:val="21"/>
              </w:rPr>
              <w:t>時　　　分まで</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従業員数</w:t>
            </w:r>
          </w:p>
        </w:tc>
        <w:tc>
          <w:tcPr>
            <w:tcW w:w="2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人</w:t>
            </w:r>
          </w:p>
        </w:tc>
      </w:tr>
      <w:tr>
        <w:trPr>
          <w:cantSplit/>
          <w:trHeight w:val="660" w:hRule="atLeast"/>
        </w:trPr>
        <w:tc>
          <w:tcPr>
            <w:tcW w:w="172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公害防止担当者</w:t>
            </w:r>
            <w:r>
              <w:rPr>
                <w:rFonts w:hint="eastAsia" w:ascii="ＭＳ 明朝" w:hAnsi="ＭＳ 明朝" w:eastAsia="ＭＳ 明朝"/>
                <w:spacing w:val="525"/>
                <w:kern w:val="2"/>
                <w:position w:val="-60"/>
                <w:sz w:val="21"/>
              </w:rPr>
              <w:t>氏</w:t>
            </w:r>
            <w:r>
              <w:rPr>
                <w:rFonts w:hint="eastAsia" w:ascii="ＭＳ 明朝" w:hAnsi="ＭＳ 明朝" w:eastAsia="ＭＳ 明朝"/>
                <w:kern w:val="2"/>
                <w:position w:val="-60"/>
                <w:sz w:val="21"/>
              </w:rPr>
              <w:t>名</w:t>
            </w:r>
          </w:p>
        </w:tc>
        <w:tc>
          <w:tcPr>
            <w:tcW w:w="306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工事着工予定</w:t>
            </w:r>
          </w:p>
        </w:tc>
        <w:tc>
          <w:tcPr>
            <w:tcW w:w="2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年　　月　　日</w:t>
            </w:r>
          </w:p>
        </w:tc>
      </w:tr>
      <w:tr>
        <w:trPr>
          <w:cantSplit/>
          <w:trHeight w:val="660" w:hRule="atLeast"/>
        </w:trPr>
        <w:tc>
          <w:tcPr>
            <w:tcW w:w="172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p>
        </w:tc>
        <w:tc>
          <w:tcPr>
            <w:tcW w:w="30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工事完成予定</w:t>
            </w:r>
          </w:p>
        </w:tc>
        <w:tc>
          <w:tcPr>
            <w:tcW w:w="2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年　　月　　日</w:t>
            </w:r>
          </w:p>
        </w:tc>
      </w:tr>
      <w:tr>
        <w:trPr>
          <w:cantSplit/>
          <w:trHeight w:val="1330" w:hRule="atLeast"/>
        </w:trPr>
        <w:tc>
          <w:tcPr>
            <w:tcW w:w="154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※受付番号</w:t>
            </w:r>
          </w:p>
        </w:tc>
        <w:tc>
          <w:tcPr>
            <w:tcW w:w="2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410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60"/>
                <w:kern w:val="2"/>
                <w:sz w:val="21"/>
              </w:rPr>
              <w:t>公害関係法届出状</w:t>
            </w:r>
            <w:r>
              <w:rPr>
                <w:rFonts w:hint="eastAsia" w:ascii="ＭＳ 明朝" w:hAnsi="ＭＳ 明朝" w:eastAsia="ＭＳ 明朝"/>
                <w:kern w:val="2"/>
                <w:sz w:val="21"/>
              </w:rPr>
              <w:t>況</w:t>
            </w:r>
          </w:p>
        </w:tc>
      </w:tr>
      <w:tr>
        <w:trPr>
          <w:cantSplit/>
          <w:trHeight w:val="660" w:hRule="atLeast"/>
        </w:trPr>
        <w:tc>
          <w:tcPr>
            <w:tcW w:w="1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※受付年月日</w:t>
            </w:r>
          </w:p>
        </w:tc>
        <w:tc>
          <w:tcPr>
            <w:tcW w:w="286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2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大気汚染防止法</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有　　　無</w:t>
            </w:r>
          </w:p>
        </w:tc>
      </w:tr>
      <w:tr>
        <w:trPr>
          <w:cantSplit/>
          <w:trHeight w:val="660" w:hRule="atLeast"/>
        </w:trPr>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p>
        </w:tc>
        <w:tc>
          <w:tcPr>
            <w:tcW w:w="28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2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水質汚濁防止法</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有　　　無</w:t>
            </w:r>
          </w:p>
        </w:tc>
      </w:tr>
      <w:tr>
        <w:trPr>
          <w:cantSplit/>
          <w:trHeight w:val="660" w:hRule="atLeast"/>
        </w:trPr>
        <w:tc>
          <w:tcPr>
            <w:tcW w:w="1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※整理番号</w:t>
            </w:r>
          </w:p>
        </w:tc>
        <w:tc>
          <w:tcPr>
            <w:tcW w:w="286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2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spacing w:val="105"/>
                <w:kern w:val="2"/>
                <w:sz w:val="21"/>
              </w:rPr>
              <w:t>騒音規制</w:t>
            </w:r>
            <w:r>
              <w:rPr>
                <w:rFonts w:hint="eastAsia" w:ascii="ＭＳ 明朝" w:hAnsi="ＭＳ 明朝" w:eastAsia="ＭＳ 明朝"/>
                <w:kern w:val="2"/>
                <w:sz w:val="21"/>
              </w:rPr>
              <w:t>法</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有　　　無</w:t>
            </w:r>
          </w:p>
        </w:tc>
      </w:tr>
      <w:tr>
        <w:trPr>
          <w:cantSplit/>
          <w:trHeight w:val="660" w:hRule="atLeast"/>
        </w:trPr>
        <w:tc>
          <w:tcPr>
            <w:tcW w:w="1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86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2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福井県公害防止条例</w:t>
            </w:r>
          </w:p>
        </w:tc>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有　　　無</w:t>
            </w:r>
          </w:p>
        </w:tc>
      </w:tr>
    </w:tbl>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br w:type="page"/>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60"/>
        <w:gridCol w:w="500"/>
        <w:gridCol w:w="760"/>
        <w:gridCol w:w="40"/>
        <w:gridCol w:w="920"/>
        <w:gridCol w:w="260"/>
        <w:gridCol w:w="160"/>
        <w:gridCol w:w="400"/>
        <w:gridCol w:w="636"/>
        <w:gridCol w:w="24"/>
        <w:gridCol w:w="180"/>
        <w:gridCol w:w="1252"/>
        <w:gridCol w:w="208"/>
        <w:gridCol w:w="40"/>
        <w:gridCol w:w="380"/>
        <w:gridCol w:w="828"/>
        <w:gridCol w:w="472"/>
        <w:gridCol w:w="984"/>
      </w:tblGrid>
      <w:tr>
        <w:trPr>
          <w:trHeight w:val="540" w:hRule="atLeast"/>
        </w:trPr>
        <w:tc>
          <w:tcPr>
            <w:tcW w:w="4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kern w:val="2"/>
                <w:sz w:val="21"/>
              </w:rPr>
              <w:t>敷地・建物の状況</w:t>
            </w:r>
          </w:p>
        </w:tc>
        <w:tc>
          <w:tcPr>
            <w:tcW w:w="26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建物の配</w:t>
            </w:r>
            <w:r>
              <w:rPr>
                <w:rFonts w:hint="eastAsia" w:ascii="ＭＳ 明朝" w:hAnsi="ＭＳ 明朝" w:eastAsia="ＭＳ 明朝"/>
                <w:kern w:val="2"/>
                <w:sz w:val="21"/>
              </w:rPr>
              <w:t>置</w:t>
            </w:r>
          </w:p>
        </w:tc>
        <w:tc>
          <w:tcPr>
            <w:tcW w:w="540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別紙</w:t>
            </w:r>
            <w:r>
              <w:rPr>
                <w:rFonts w:hint="eastAsia" w:ascii="ＭＳ 明朝" w:hAnsi="ＭＳ 明朝" w:eastAsia="ＭＳ 明朝"/>
                <w:kern w:val="2"/>
                <w:sz w:val="21"/>
              </w:rPr>
              <w:t>(1)</w:t>
            </w:r>
            <w:r>
              <w:rPr>
                <w:rFonts w:hint="eastAsia" w:ascii="ＭＳ 明朝" w:hAnsi="ＭＳ 明朝" w:eastAsia="ＭＳ 明朝"/>
                <w:kern w:val="2"/>
                <w:sz w:val="21"/>
              </w:rPr>
              <w:t>のとおり</w:t>
            </w:r>
          </w:p>
        </w:tc>
      </w:tr>
      <w:tr>
        <w:trPr>
          <w:cantSplit/>
          <w:trHeight w:val="540"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3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敷地面積</w:t>
            </w:r>
          </w:p>
        </w:tc>
        <w:tc>
          <w:tcPr>
            <w:tcW w:w="25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5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建築延面積</w:t>
            </w: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trHeight w:val="893"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棟別構造面積</w:t>
            </w:r>
          </w:p>
        </w:tc>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86"/>
                <w:kern w:val="2"/>
                <w:sz w:val="21"/>
              </w:rPr>
              <w:t>建物番</w:t>
            </w:r>
            <w:r>
              <w:rPr>
                <w:rFonts w:hint="eastAsia" w:ascii="ＭＳ 明朝" w:hAnsi="ＭＳ 明朝" w:eastAsia="ＭＳ 明朝"/>
                <w:kern w:val="2"/>
                <w:sz w:val="21"/>
              </w:rPr>
              <w:t>号</w:t>
            </w:r>
            <w:r>
              <w:rPr>
                <w:rFonts w:hint="eastAsia" w:ascii="ＭＳ 明朝" w:hAnsi="ＭＳ 明朝" w:eastAsia="ＭＳ 明朝"/>
                <w:spacing w:val="100"/>
                <w:kern w:val="2"/>
                <w:sz w:val="21"/>
              </w:rPr>
              <w:t>及び名</w:t>
            </w:r>
            <w:r>
              <w:rPr>
                <w:rFonts w:hint="eastAsia" w:ascii="ＭＳ 明朝" w:hAnsi="ＭＳ 明朝" w:eastAsia="ＭＳ 明朝"/>
                <w:kern w:val="2"/>
                <w:sz w:val="21"/>
              </w:rPr>
              <w:t>称</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933"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構造</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40"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建築面積</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trHeight w:val="615" w:hRule="atLeast"/>
        </w:trPr>
        <w:tc>
          <w:tcPr>
            <w:tcW w:w="4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主たる施設の状況</w:t>
            </w:r>
          </w:p>
        </w:tc>
        <w:tc>
          <w:tcPr>
            <w:tcW w:w="30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施設の配</w:t>
            </w:r>
            <w:r>
              <w:rPr>
                <w:rFonts w:hint="eastAsia" w:ascii="ＭＳ 明朝" w:hAnsi="ＭＳ 明朝" w:eastAsia="ＭＳ 明朝"/>
                <w:kern w:val="2"/>
                <w:sz w:val="21"/>
              </w:rPr>
              <w:t>置</w:t>
            </w:r>
          </w:p>
        </w:tc>
        <w:tc>
          <w:tcPr>
            <w:tcW w:w="500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別紙</w:t>
            </w:r>
            <w:r>
              <w:rPr>
                <w:rFonts w:hint="eastAsia" w:ascii="ＭＳ 明朝" w:hAnsi="ＭＳ 明朝" w:eastAsia="ＭＳ 明朝"/>
                <w:kern w:val="2"/>
                <w:sz w:val="21"/>
              </w:rPr>
              <w:t>(2)</w:t>
            </w:r>
            <w:r>
              <w:rPr>
                <w:rFonts w:hint="eastAsia" w:ascii="ＭＳ 明朝" w:hAnsi="ＭＳ 明朝" w:eastAsia="ＭＳ 明朝"/>
                <w:kern w:val="2"/>
                <w:sz w:val="21"/>
              </w:rPr>
              <w:t>のとおり</w:t>
            </w:r>
          </w:p>
        </w:tc>
      </w:tr>
      <w:tr>
        <w:trPr>
          <w:cantSplit/>
          <w:trHeight w:val="615"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22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種別番号及び種類</w:t>
            </w:r>
          </w:p>
        </w:tc>
        <w:tc>
          <w:tcPr>
            <w:tcW w:w="14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615"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22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14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615"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22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能力又は動力</w:t>
            </w:r>
          </w:p>
          <w:p>
            <w:pPr>
              <w:pStyle w:val="0"/>
              <w:wordWrap w:val="0"/>
              <w:autoSpaceDE w:val="0"/>
              <w:autoSpaceDN w:val="0"/>
              <w:ind w:left="113" w:right="113"/>
              <w:jc w:val="right"/>
            </w:pPr>
            <w:r>
              <w:rPr>
                <w:rFonts w:hint="eastAsia" w:ascii="ＭＳ 明朝" w:hAnsi="ＭＳ 明朝" w:eastAsia="ＭＳ 明朝"/>
                <w:kern w:val="2"/>
                <w:sz w:val="21"/>
              </w:rPr>
              <w:t>(KW)</w:t>
            </w:r>
            <w:r>
              <w:rPr>
                <w:rFonts w:hint="eastAsia"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615" w:hRule="atLeast"/>
        </w:trPr>
        <w:tc>
          <w:tcPr>
            <w:tcW w:w="4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22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台数</w:t>
            </w:r>
          </w:p>
        </w:tc>
        <w:tc>
          <w:tcPr>
            <w:tcW w:w="14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615" w:hRule="atLeast"/>
        </w:trPr>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燃料の種類</w:t>
            </w:r>
          </w:p>
        </w:tc>
        <w:tc>
          <w:tcPr>
            <w:tcW w:w="2440"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0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使用量</w:t>
            </w:r>
          </w:p>
          <w:p>
            <w:pPr>
              <w:pStyle w:val="0"/>
              <w:wordWrap w:val="0"/>
              <w:autoSpaceDE w:val="0"/>
              <w:autoSpaceDN w:val="0"/>
              <w:ind w:left="113" w:right="113"/>
              <w:jc w:val="center"/>
            </w:pP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lkg</w:t>
            </w:r>
            <w:r>
              <w:rPr>
                <w:rFonts w:hint="eastAsia" w:ascii="ＭＳ 明朝" w:hAnsi="ＭＳ 明朝" w:eastAsia="ＭＳ 明朝"/>
                <w:kern w:val="2"/>
                <w:sz w:val="21"/>
              </w:rPr>
              <w:t>／日</w:t>
            </w:r>
          </w:p>
        </w:tc>
        <w:tc>
          <w:tcPr>
            <w:tcW w:w="22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615" w:hRule="atLeast"/>
        </w:trPr>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総用水量</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122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220"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総排水量</w:t>
            </w:r>
          </w:p>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16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42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用途別</w:t>
            </w:r>
          </w:p>
        </w:tc>
        <w:tc>
          <w:tcPr>
            <w:tcW w:w="1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作業用</w:t>
            </w:r>
          </w:p>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615" w:hRule="atLeast"/>
        </w:trPr>
        <w:tc>
          <w:tcPr>
            <w:tcW w:w="1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地下水採取量</w:t>
            </w:r>
          </w:p>
          <w:p>
            <w:pPr>
              <w:pStyle w:val="0"/>
              <w:wordWrap w:val="0"/>
              <w:overflowPunct w:val="0"/>
              <w:autoSpaceDE w:val="0"/>
              <w:autoSpaceDN w:val="0"/>
              <w:ind w:left="113" w:right="113"/>
              <w:jc w:val="right"/>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122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220"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16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42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30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融雪用</w:t>
            </w:r>
          </w:p>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98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949" w:hRule="atLeast"/>
        </w:trPr>
        <w:tc>
          <w:tcPr>
            <w:tcW w:w="172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産業廃棄物の種類</w:t>
            </w:r>
          </w:p>
        </w:tc>
        <w:tc>
          <w:tcPr>
            <w:tcW w:w="2440"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(1)</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(2)</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(3)</w:t>
            </w:r>
          </w:p>
        </w:tc>
        <w:tc>
          <w:tcPr>
            <w:tcW w:w="2060"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排出量</w:t>
            </w:r>
          </w:p>
          <w:p>
            <w:pPr>
              <w:pStyle w:val="0"/>
              <w:wordWrap w:val="0"/>
              <w:autoSpaceDE w:val="0"/>
              <w:autoSpaceDN w:val="0"/>
              <w:ind w:left="113" w:right="113"/>
              <w:jc w:val="both"/>
            </w:pPr>
            <w:r>
              <w:rPr>
                <w:rFonts w:hint="eastAsia" w:ascii="ＭＳ 明朝" w:hAnsi="ＭＳ 明朝" w:eastAsia="ＭＳ 明朝"/>
                <w:kern w:val="2"/>
                <w:sz w:val="21"/>
              </w:rPr>
              <w:t>　　</w:t>
            </w:r>
            <w:r>
              <w:rPr>
                <w:rFonts w:hint="eastAsia" w:ascii="ＭＳ 明朝" w:hAnsi="ＭＳ 明朝" w:eastAsia="ＭＳ 明朝"/>
                <w:kern w:val="2"/>
                <w:sz w:val="21"/>
              </w:rPr>
              <w:t>kgl</w:t>
            </w:r>
            <w:r>
              <w:rPr>
                <w:rFonts w:hint="eastAsia" w:ascii="ＭＳ 明朝" w:hAnsi="ＭＳ 明朝" w:eastAsia="ＭＳ 明朝"/>
                <w:kern w:val="2"/>
                <w:sz w:val="21"/>
              </w:rPr>
              <w:t>／日</w:t>
            </w:r>
          </w:p>
        </w:tc>
        <w:tc>
          <w:tcPr>
            <w:tcW w:w="2284"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①</w:t>
            </w:r>
          </w:p>
          <w:p>
            <w:pPr>
              <w:pStyle w:val="0"/>
              <w:wordWrap w:val="0"/>
              <w:autoSpaceDE w:val="0"/>
              <w:autoSpaceDN w:val="0"/>
              <w:ind w:left="113" w:right="113"/>
              <w:jc w:val="both"/>
            </w:pPr>
            <w:r>
              <w:rPr>
                <w:rFonts w:hint="eastAsia" w:ascii="ＭＳ 明朝" w:hAnsi="ＭＳ 明朝" w:eastAsia="ＭＳ 明朝"/>
                <w:kern w:val="2"/>
                <w:sz w:val="21"/>
              </w:rPr>
              <w:t>②</w:t>
            </w:r>
          </w:p>
          <w:p>
            <w:pPr>
              <w:pStyle w:val="0"/>
              <w:wordWrap w:val="0"/>
              <w:autoSpaceDE w:val="0"/>
              <w:autoSpaceDN w:val="0"/>
              <w:ind w:left="113" w:right="113"/>
              <w:jc w:val="both"/>
            </w:pPr>
            <w:r>
              <w:rPr>
                <w:rFonts w:hint="eastAsia" w:ascii="ＭＳ 明朝" w:hAnsi="ＭＳ 明朝" w:eastAsia="ＭＳ 明朝"/>
                <w:kern w:val="2"/>
                <w:sz w:val="21"/>
              </w:rPr>
              <w:t>③</w:t>
            </w:r>
          </w:p>
        </w:tc>
      </w:tr>
      <w:tr>
        <w:trPr>
          <w:trHeight w:val="465" w:hRule="atLeast"/>
        </w:trPr>
        <w:tc>
          <w:tcPr>
            <w:tcW w:w="41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施設の概要</w:t>
            </w:r>
          </w:p>
        </w:tc>
        <w:tc>
          <w:tcPr>
            <w:tcW w:w="4344" w:type="dxa"/>
            <w:gridSpan w:val="8"/>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のとおり</w:t>
            </w:r>
          </w:p>
        </w:tc>
      </w:tr>
      <w:tr>
        <w:trPr>
          <w:trHeight w:val="465" w:hRule="atLeast"/>
        </w:trPr>
        <w:tc>
          <w:tcPr>
            <w:tcW w:w="41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使用原材料及び作業の概要</w:t>
            </w:r>
          </w:p>
        </w:tc>
        <w:tc>
          <w:tcPr>
            <w:tcW w:w="4344" w:type="dxa"/>
            <w:gridSpan w:val="8"/>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のとおり</w:t>
            </w:r>
          </w:p>
        </w:tc>
      </w:tr>
      <w:tr>
        <w:trPr>
          <w:trHeight w:val="2200" w:hRule="atLeast"/>
        </w:trPr>
        <w:tc>
          <w:tcPr>
            <w:tcW w:w="8504"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873" w:right="113" w:hanging="760"/>
              <w:jc w:val="both"/>
            </w:pPr>
            <w:r>
              <w:rPr>
                <w:rFonts w:hint="eastAsia" w:ascii="ＭＳ 明朝" w:hAnsi="ＭＳ 明朝" w:eastAsia="ＭＳ 明朝"/>
                <w:kern w:val="2"/>
                <w:sz w:val="21"/>
              </w:rPr>
              <w:t>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autoSpaceDE w:val="0"/>
              <w:autoSpaceDN w:val="0"/>
              <w:ind w:left="873" w:right="113" w:hanging="76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「建物の配置」欄、「施設、配置」欄及び「施設の概要」欄については別紙</w:t>
            </w:r>
            <w:r>
              <w:rPr>
                <w:rFonts w:hint="eastAsia" w:ascii="ＭＳ 明朝" w:hAnsi="ＭＳ 明朝" w:eastAsia="ＭＳ 明朝"/>
                <w:kern w:val="2"/>
                <w:sz w:val="21"/>
              </w:rPr>
              <w:t>1</w:t>
            </w:r>
            <w:r>
              <w:rPr>
                <w:rFonts w:hint="eastAsia" w:ascii="ＭＳ 明朝" w:hAnsi="ＭＳ 明朝" w:eastAsia="ＭＳ 明朝"/>
                <w:kern w:val="2"/>
                <w:sz w:val="21"/>
              </w:rPr>
              <w:t>から別紙</w:t>
            </w:r>
            <w:r>
              <w:rPr>
                <w:rFonts w:hint="eastAsia" w:ascii="ＭＳ 明朝" w:hAnsi="ＭＳ 明朝" w:eastAsia="ＭＳ 明朝"/>
                <w:kern w:val="2"/>
                <w:sz w:val="21"/>
              </w:rPr>
              <w:t>9</w:t>
            </w:r>
            <w:r>
              <w:rPr>
                <w:rFonts w:hint="eastAsia" w:ascii="ＭＳ 明朝" w:hAnsi="ＭＳ 明朝" w:eastAsia="ＭＳ 明朝"/>
                <w:kern w:val="2"/>
                <w:sz w:val="21"/>
              </w:rPr>
              <w:t>までのうち該当する様式を使用すること。</w:t>
            </w:r>
          </w:p>
          <w:p>
            <w:pPr>
              <w:pStyle w:val="0"/>
              <w:wordWrap w:val="0"/>
              <w:autoSpaceDE w:val="0"/>
              <w:autoSpaceDN w:val="0"/>
              <w:ind w:left="873" w:right="113" w:hanging="76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「建物番号及び名称」欄及び「種別番号及び種類」欄の番号は別紙に記入した番号によること。</w:t>
            </w:r>
          </w:p>
          <w:p>
            <w:pPr>
              <w:pStyle w:val="0"/>
              <w:wordWrap w:val="0"/>
              <w:autoSpaceDE w:val="0"/>
              <w:autoSpaceDN w:val="0"/>
              <w:ind w:left="873" w:right="113" w:hanging="76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「使用原材料及び作業の概要」欄は図面、表等を用い具体的に記入すること。</w:t>
            </w:r>
          </w:p>
        </w:tc>
      </w:tr>
    </w:tbl>
    <w:p>
      <w:pPr>
        <w:sectPr>
          <w:pgSz w:w="11906" w:h="16838"/>
          <w:pgMar w:top="1701" w:right="1701" w:bottom="1701" w:left="1701" w:header="284" w:footer="284" w:gutter="0"/>
          <w:cols w:space="720"/>
          <w:textDirection w:val="lrTb"/>
          <w:docGrid w:type="linesAndChars" w:linePitch="335"/>
        </w:sect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1</w:t>
      </w:r>
    </w:p>
    <w:p>
      <w:pPr>
        <w:pStyle w:val="0"/>
        <w:wordWrap w:val="0"/>
        <w:overflowPunct w:val="0"/>
        <w:autoSpaceDE w:val="0"/>
        <w:autoSpaceDN w:val="0"/>
        <w:jc w:val="center"/>
      </w:pPr>
      <w:r>
        <w:rPr>
          <w:rFonts w:hint="eastAsia" w:ascii="ＭＳ 明朝" w:hAnsi="ＭＳ 明朝" w:eastAsia="ＭＳ 明朝"/>
          <w:spacing w:val="210"/>
          <w:kern w:val="2"/>
          <w:sz w:val="21"/>
        </w:rPr>
        <w:t>建物の配</w:t>
      </w:r>
      <w:r>
        <w:rPr>
          <w:rFonts w:hint="eastAsia" w:ascii="ＭＳ 明朝" w:hAnsi="ＭＳ 明朝" w:eastAsia="ＭＳ 明朝"/>
          <w:kern w:val="2"/>
          <w:sz w:val="21"/>
        </w:rPr>
        <w:t>置</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202"/>
        <w:gridCol w:w="3203"/>
        <w:gridCol w:w="420"/>
        <w:gridCol w:w="6611"/>
      </w:tblGrid>
      <w:tr>
        <w:trPr>
          <w:cantSplit/>
          <w:trHeight w:val="5016" w:hRule="atLeast"/>
        </w:trPr>
        <w:tc>
          <w:tcPr>
            <w:tcW w:w="640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center"/>
            </w:pPr>
          </w:p>
          <w:p>
            <w:pPr>
              <w:pStyle w:val="0"/>
              <w:wordWrap w:val="0"/>
              <w:overflowPunct w:val="0"/>
              <w:autoSpaceDE w:val="0"/>
              <w:autoSpaceDN w:val="0"/>
              <w:jc w:val="center"/>
            </w:pPr>
            <w:r>
              <w:rPr>
                <w:rFonts w:hint="eastAsia" w:ascii="ＭＳ 明朝" w:hAnsi="ＭＳ 明朝" w:eastAsia="ＭＳ 明朝"/>
                <w:spacing w:val="105"/>
                <w:kern w:val="2"/>
                <w:sz w:val="21"/>
              </w:rPr>
              <w:t>附近見取</w:t>
            </w:r>
            <w:r>
              <w:rPr>
                <w:rFonts w:hint="eastAsia" w:ascii="ＭＳ 明朝" w:hAnsi="ＭＳ 明朝" w:eastAsia="ＭＳ 明朝"/>
                <w:kern w:val="2"/>
                <w:sz w:val="21"/>
              </w:rPr>
              <w:t>図</w:t>
            </w:r>
          </w:p>
        </w:tc>
        <w:tc>
          <w:tcPr>
            <w:tcW w:w="420"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61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cente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建物の配置及び給排水の系統図</w:t>
            </w:r>
            <w:r>
              <w:rPr>
                <w:rFonts w:hint="eastAsia" w:ascii="ＭＳ 明朝" w:hAnsi="ＭＳ 明朝" w:eastAsia="ＭＳ 明朝"/>
                <w:kern w:val="2"/>
                <w:sz w:val="21"/>
              </w:rPr>
              <w:t>(</w:t>
            </w:r>
            <w:r>
              <w:rPr>
                <w:rFonts w:hint="eastAsia" w:ascii="ＭＳ 明朝" w:hAnsi="ＭＳ 明朝" w:eastAsia="ＭＳ 明朝"/>
                <w:kern w:val="2"/>
                <w:sz w:val="21"/>
              </w:rPr>
              <w:t>平面図</w:t>
            </w:r>
            <w:r>
              <w:rPr>
                <w:rFonts w:hint="eastAsia" w:ascii="ＭＳ 明朝" w:hAnsi="ＭＳ 明朝" w:eastAsia="ＭＳ 明朝"/>
                <w:kern w:val="2"/>
                <w:sz w:val="21"/>
              </w:rPr>
              <w:t>)</w:t>
            </w:r>
          </w:p>
        </w:tc>
      </w:tr>
      <w:tr>
        <w:trPr>
          <w:cantSplit/>
          <w:trHeight w:val="323" w:hRule="atLeast"/>
        </w:trPr>
        <w:tc>
          <w:tcPr>
            <w:tcW w:w="6405"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center"/>
            </w:pPr>
          </w:p>
        </w:tc>
        <w:tc>
          <w:tcPr>
            <w:tcW w:w="420"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pPr>
          </w:p>
        </w:tc>
        <w:tc>
          <w:tcPr>
            <w:tcW w:w="6611" w:type="dxa"/>
            <w:vMerge w:val="restart"/>
            <w:tcBorders>
              <w:top w:val="single" w:color="auto" w:sz="4" w:space="0"/>
              <w:left w:val="nil"/>
              <w:bottom w:val="nil"/>
              <w:right w:val="nil"/>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備考</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附近見取図は指定工場等の周囲</w:t>
            </w:r>
            <w:r>
              <w:rPr>
                <w:rFonts w:hint="eastAsia" w:ascii="ＭＳ 明朝" w:hAnsi="ＭＳ 明朝" w:eastAsia="ＭＳ 明朝"/>
                <w:kern w:val="2"/>
                <w:sz w:val="21"/>
              </w:rPr>
              <w:t>100m</w:t>
            </w:r>
            <w:r>
              <w:rPr>
                <w:rFonts w:hint="eastAsia" w:ascii="ＭＳ 明朝" w:hAnsi="ＭＳ 明朝" w:eastAsia="ＭＳ 明朝"/>
                <w:kern w:val="2"/>
                <w:sz w:val="21"/>
              </w:rPr>
              <w:t>以内を記入すること。</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給排水系統図については給水を青・排水を赤で色分けすること。</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各建物には一連番号を記入すること。</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敷地境界線及び隣地建物との距離を記入すること。</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図面内容が簡単な場合には「施設の配置</w:t>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2)</w:t>
            </w:r>
            <w:r>
              <w:rPr>
                <w:rFonts w:hint="eastAsia" w:ascii="ＭＳ 明朝" w:hAnsi="ＭＳ 明朝" w:eastAsia="ＭＳ 明朝"/>
                <w:kern w:val="2"/>
                <w:sz w:val="21"/>
              </w:rPr>
              <w:t>」を併記して差支えない。</w:t>
            </w:r>
          </w:p>
          <w:p>
            <w:pPr>
              <w:pStyle w:val="0"/>
              <w:wordWrap w:val="0"/>
              <w:autoSpaceDE w:val="0"/>
              <w:autoSpaceDN w:val="0"/>
              <w:ind w:left="540" w:hanging="540"/>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他に適当な図面があれば、それによることができる。</w:t>
            </w:r>
          </w:p>
        </w:tc>
      </w:tr>
      <w:tr>
        <w:trPr>
          <w:cantSplit/>
          <w:trHeight w:val="341" w:hRule="atLeast"/>
        </w:trPr>
        <w:tc>
          <w:tcPr>
            <w:tcW w:w="6405"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420"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c>
          <w:tcPr>
            <w:tcW w:w="6611"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r>
      <w:tr>
        <w:trPr>
          <w:cantSplit/>
          <w:trHeight w:val="648" w:hRule="atLeast"/>
        </w:trPr>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right="315"/>
              <w:jc w:val="distribute"/>
            </w:pPr>
            <w:r>
              <w:rPr>
                <w:rFonts w:hint="eastAsia" w:ascii="ＭＳ 明朝" w:hAnsi="ＭＳ 明朝" w:eastAsia="ＭＳ 明朝"/>
                <w:kern w:val="2"/>
                <w:sz w:val="21"/>
              </w:rPr>
              <w:t>指定工場等の所在地</w:t>
            </w:r>
          </w:p>
        </w:tc>
        <w:tc>
          <w:tcPr>
            <w:tcW w:w="3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right="315"/>
              <w:jc w:val="distribute"/>
            </w:pPr>
            <w:r>
              <w:rPr>
                <w:rFonts w:hint="eastAsia" w:ascii="ＭＳ 明朝" w:hAnsi="ＭＳ 明朝" w:eastAsia="ＭＳ 明朝"/>
                <w:kern w:val="2"/>
                <w:sz w:val="21"/>
              </w:rPr>
              <w:t>指定工場等の名称</w:t>
            </w:r>
          </w:p>
        </w:tc>
        <w:tc>
          <w:tcPr>
            <w:tcW w:w="420"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pPr>
          </w:p>
        </w:tc>
        <w:tc>
          <w:tcPr>
            <w:tcW w:w="6611"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r>
      <w:tr>
        <w:trPr>
          <w:cantSplit/>
          <w:trHeight w:val="599" w:hRule="atLeast"/>
        </w:trPr>
        <w:tc>
          <w:tcPr>
            <w:tcW w:w="3202"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20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420"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pPr>
          </w:p>
        </w:tc>
        <w:tc>
          <w:tcPr>
            <w:tcW w:w="6611"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r>
      <w:tr>
        <w:trPr>
          <w:cantSplit/>
          <w:trHeight w:val="389" w:hRule="atLeast"/>
        </w:trPr>
        <w:tc>
          <w:tcPr>
            <w:tcW w:w="6405" w:type="dxa"/>
            <w:gridSpan w:val="2"/>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420"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c>
          <w:tcPr>
            <w:tcW w:w="6611" w:type="dxa"/>
            <w:vMerge w:val="continue"/>
            <w:tcBorders>
              <w:top w:val="single" w:color="auto" w:sz="4" w:space="0"/>
              <w:left w:val="nil"/>
              <w:bottom w:val="nil"/>
              <w:right w:val="nil"/>
              <w:tl2br w:val="none" w:color="auto" w:sz="0" w:space="0"/>
              <w:tr2bl w:val="none" w:color="auto" w:sz="0" w:space="0"/>
            </w:tcBorders>
            <w:vAlign w:val="top"/>
          </w:tcPr>
          <w:p>
            <w:pPr>
              <w:pStyle w:val="0"/>
              <w:wordWrap w:val="0"/>
              <w:overflowPunct w:val="0"/>
              <w:autoSpaceDE w:val="0"/>
              <w:autoSpaceDN w:val="0"/>
              <w:jc w:val="both"/>
            </w:pPr>
          </w:p>
        </w:tc>
      </w:tr>
    </w:tbl>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wordWrap w:val="0"/>
        <w:overflowPunct w:val="0"/>
        <w:autoSpaceDE w:val="0"/>
        <w:autoSpaceDN w:val="0"/>
        <w:jc w:val="center"/>
      </w:pPr>
      <w:r>
        <w:rPr>
          <w:rFonts w:hint="eastAsia" w:ascii="ＭＳ 明朝" w:hAnsi="ＭＳ 明朝" w:eastAsia="ＭＳ 明朝"/>
          <w:spacing w:val="210"/>
          <w:kern w:val="2"/>
          <w:sz w:val="21"/>
        </w:rPr>
        <w:t>施設の配</w:t>
      </w:r>
      <w:r>
        <w:rPr>
          <w:rFonts w:hint="eastAsia" w:ascii="ＭＳ 明朝" w:hAnsi="ＭＳ 明朝" w:eastAsia="ＭＳ 明朝"/>
          <w:kern w:val="2"/>
          <w:sz w:val="21"/>
        </w:rPr>
        <w:t>置</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3436"/>
      </w:tblGrid>
      <w:tr>
        <w:trPr>
          <w:cantSplit/>
          <w:trHeight w:val="6356" w:hRule="atLeast"/>
        </w:trPr>
        <w:tc>
          <w:tcPr>
            <w:tcW w:w="1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jc w:val="both"/>
        <w:rPr>
          <w:position w:val="-26"/>
        </w:rPr>
      </w:pPr>
      <w:r>
        <w:rPr>
          <w:rFonts w:hint="eastAsia" w:ascii="ＭＳ 明朝" w:hAnsi="ＭＳ 明朝" w:eastAsia="ＭＳ 明朝"/>
          <w:kern w:val="2"/>
          <w:position w:val="-26"/>
          <w:sz w:val="21"/>
        </w:rPr>
        <w:t>　備考　</w:t>
      </w:r>
      <w:r>
        <w:rPr>
          <w:rFonts w:hint="eastAsia" w:ascii="ＭＳ 明朝" w:hAnsi="ＭＳ 明朝" w:eastAsia="ＭＳ 明朝"/>
          <w:kern w:val="2"/>
          <w:position w:val="-26"/>
          <w:sz w:val="21"/>
        </w:rPr>
        <w:t>1</w:t>
      </w:r>
      <w:r>
        <w:rPr>
          <w:rFonts w:hint="eastAsia" w:ascii="ＭＳ 明朝" w:hAnsi="ＭＳ 明朝" w:eastAsia="ＭＳ 明朝"/>
          <w:kern w:val="2"/>
          <w:position w:val="-26"/>
          <w:sz w:val="21"/>
        </w:rPr>
        <w:t>　各施設には、一連番号を記入すること。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主たる施設が多数ある場合には、公害の種類別に配置図を作成すること。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他に適当な図面があれば、それによることができる。</w:t>
      </w:r>
    </w:p>
    <w:p>
      <w:pPr>
        <w:sectPr>
          <w:pgSz w:w="16838" w:h="11906" w:orient="landscape"/>
          <w:pgMar w:top="1701" w:right="1701" w:bottom="1701" w:left="1701" w:header="284" w:footer="284" w:gutter="0"/>
          <w:cols w:space="720"/>
          <w:textDirection w:val="lrTb"/>
          <w:docGrid w:type="linesAndChars" w:linePitch="335"/>
        </w:sect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3</w:t>
      </w:r>
    </w:p>
    <w:p>
      <w:pPr>
        <w:pStyle w:val="0"/>
        <w:wordWrap w:val="0"/>
        <w:overflowPunct w:val="0"/>
        <w:autoSpaceDE w:val="0"/>
        <w:autoSpaceDN w:val="0"/>
        <w:jc w:val="center"/>
      </w:pPr>
      <w:r>
        <w:rPr>
          <w:rFonts w:hint="eastAsia" w:ascii="ＭＳ 明朝" w:hAnsi="ＭＳ 明朝" w:eastAsia="ＭＳ 明朝"/>
          <w:kern w:val="2"/>
          <w:sz w:val="21"/>
        </w:rPr>
        <w:t>ばい煙発生施設の概要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630"/>
        <w:gridCol w:w="525"/>
        <w:gridCol w:w="1155"/>
        <w:gridCol w:w="105"/>
        <w:gridCol w:w="630"/>
        <w:gridCol w:w="2729"/>
        <w:gridCol w:w="2730"/>
      </w:tblGrid>
      <w:tr>
        <w:trPr>
          <w:trHeight w:val="405"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ばい煙発生施設の種類</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05"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05"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施設</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83"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31" w:hRule="atLeast"/>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260" w:right="260"/>
              <w:jc w:val="distribute"/>
            </w:pPr>
            <w:r>
              <w:rPr>
                <w:rFonts w:hint="eastAsia" w:ascii="ＭＳ 明朝" w:hAnsi="ＭＳ 明朝" w:eastAsia="ＭＳ 明朝"/>
                <w:kern w:val="2"/>
                <w:sz w:val="21"/>
              </w:rPr>
              <w:t>規模</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118"/>
                <w:kern w:val="2"/>
                <w:sz w:val="21"/>
              </w:rPr>
              <w:t>伝熱面積</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31"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260" w:right="260"/>
              <w:jc w:val="distribute"/>
            </w:pPr>
          </w:p>
        </w:tc>
        <w:tc>
          <w:tcPr>
            <w:tcW w:w="241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58"/>
                <w:kern w:val="2"/>
                <w:sz w:val="21"/>
              </w:rPr>
              <w:t>焼却能力</w:t>
            </w:r>
            <w:r>
              <w:rPr>
                <w:rFonts w:hint="eastAsia" w:ascii="ＭＳ 明朝" w:hAnsi="ＭＳ 明朝" w:eastAsia="ＭＳ 明朝"/>
                <w:kern w:val="2"/>
                <w:sz w:val="21"/>
              </w:rPr>
              <w:t>(kg</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272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31"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260" w:right="260"/>
              <w:jc w:val="distribute"/>
            </w:pPr>
          </w:p>
        </w:tc>
        <w:tc>
          <w:tcPr>
            <w:tcW w:w="178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火格子面積又は羽口面断面積</w:t>
            </w:r>
          </w:p>
        </w:tc>
        <w:tc>
          <w:tcPr>
            <w:tcW w:w="6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173"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260" w:right="260"/>
              <w:jc w:val="distribute"/>
            </w:pPr>
          </w:p>
        </w:tc>
        <w:tc>
          <w:tcPr>
            <w:tcW w:w="168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バーナーの燃料の燃焼能力</w:t>
            </w:r>
          </w:p>
        </w:tc>
        <w:tc>
          <w:tcPr>
            <w:tcW w:w="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right="8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(lkg</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159" w:hRule="atLeast"/>
        </w:trPr>
        <w:tc>
          <w:tcPr>
            <w:tcW w:w="630" w:type="dxa"/>
            <w:vMerge w:val="continue"/>
            <w:tcBorders>
              <w:top w:val="nil"/>
              <w:left w:val="single" w:color="auto" w:sz="6" w:space="0"/>
              <w:bottom w:val="nil"/>
              <w:right w:val="nil"/>
              <w:tl2br w:val="none" w:color="auto" w:sz="0" w:space="0"/>
              <w:tr2bl w:val="none" w:color="auto" w:sz="0" w:space="0"/>
            </w:tcBorders>
            <w:vAlign w:val="center"/>
          </w:tcPr>
          <w:p>
            <w:pPr>
              <w:pStyle w:val="0"/>
              <w:wordWrap w:val="0"/>
              <w:overflowPunct w:val="0"/>
              <w:autoSpaceDE w:val="0"/>
              <w:autoSpaceDN w:val="0"/>
              <w:ind w:left="260" w:right="260"/>
              <w:jc w:val="distribute"/>
            </w:pPr>
          </w:p>
        </w:tc>
        <w:tc>
          <w:tcPr>
            <w:tcW w:w="241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変圧器の定格容量</w:t>
            </w:r>
          </w:p>
          <w:p>
            <w:pPr>
              <w:pStyle w:val="0"/>
              <w:wordWrap w:val="0"/>
              <w:autoSpaceDE w:val="0"/>
              <w:autoSpaceDN w:val="0"/>
              <w:ind w:left="113" w:right="113"/>
              <w:jc w:val="right"/>
              <w:rPr>
                <w:rFonts w:hint="default"/>
              </w:rPr>
            </w:pPr>
            <w:r>
              <w:rPr>
                <w:rFonts w:hint="eastAsia" w:ascii="ＭＳ 明朝" w:hAnsi="ＭＳ 明朝" w:eastAsia="ＭＳ 明朝"/>
                <w:kern w:val="2"/>
                <w:sz w:val="21"/>
              </w:rPr>
              <w:t>(KVA)</w:t>
            </w:r>
          </w:p>
        </w:tc>
        <w:tc>
          <w:tcPr>
            <w:tcW w:w="272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289" w:hRule="atLeast"/>
        </w:trPr>
        <w:tc>
          <w:tcPr>
            <w:tcW w:w="630" w:type="dxa"/>
            <w:vMerge w:val="restart"/>
            <w:tcBorders>
              <w:top w:val="single" w:color="auto" w:sz="4" w:space="0"/>
              <w:left w:val="single" w:color="auto" w:sz="4" w:space="0"/>
              <w:bottom w:val="nil"/>
              <w:right w:val="nil"/>
              <w:tl2br w:val="none" w:color="auto" w:sz="0" w:space="0"/>
              <w:tr2bl w:val="none" w:color="auto" w:sz="0" w:space="0"/>
            </w:tcBorders>
            <w:textDirection w:val="tbRlV"/>
            <w:vAlign w:val="center"/>
          </w:tcPr>
          <w:p>
            <w:pPr>
              <w:pStyle w:val="0"/>
              <w:wordWrap w:val="0"/>
              <w:overflowPunct w:val="0"/>
              <w:autoSpaceDE w:val="0"/>
              <w:autoSpaceDN w:val="0"/>
              <w:ind w:left="260" w:right="260"/>
              <w:jc w:val="distribute"/>
            </w:pPr>
            <w:r>
              <w:rPr>
                <w:rFonts w:hint="eastAsia" w:ascii="ＭＳ 明朝" w:hAnsi="ＭＳ 明朝" w:eastAsia="ＭＳ 明朝"/>
                <w:kern w:val="2"/>
                <w:sz w:val="21"/>
              </w:rPr>
              <w:t>使用の方法</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使用時間・使用日数等</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cantSplit/>
          <w:trHeight w:val="40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0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kern w:val="2"/>
                <w:sz w:val="21"/>
              </w:rPr>
              <w:t>原材料</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種類</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0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通常の使用量</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3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spacing w:val="315"/>
                <w:kern w:val="2"/>
                <w:sz w:val="21"/>
              </w:rPr>
              <w:t>燃</w:t>
            </w:r>
            <w:r>
              <w:rPr>
                <w:rFonts w:hint="eastAsia" w:ascii="ＭＳ 明朝" w:hAnsi="ＭＳ 明朝" w:eastAsia="ＭＳ 明朝"/>
                <w:kern w:val="2"/>
                <w:sz w:val="21"/>
              </w:rPr>
              <w:t>料</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種類</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44"/>
                <w:kern w:val="2"/>
                <w:sz w:val="21"/>
              </w:rPr>
              <w:t>いおう分</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89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通常の使用量</w:t>
            </w:r>
          </w:p>
          <w:p>
            <w:pPr>
              <w:pStyle w:val="0"/>
              <w:wordWrap w:val="0"/>
              <w:autoSpaceDE w:val="0"/>
              <w:autoSpaceDN w:val="0"/>
              <w:ind w:left="113" w:right="113"/>
              <w:jc w:val="right"/>
              <w:rPr>
                <w:rFonts w:hint="default"/>
              </w:rPr>
            </w:pPr>
            <w:r>
              <w:rPr>
                <w:rFonts w:hint="eastAsia" w:ascii="ＭＳ 明朝" w:hAnsi="ＭＳ 明朝" w:eastAsia="ＭＳ 明朝"/>
                <w:kern w:val="2"/>
                <w:sz w:val="21"/>
              </w:rPr>
              <w:t>(l</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272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17"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80"/>
                <w:kern w:val="2"/>
                <w:sz w:val="21"/>
              </w:rPr>
              <w:t>排出ガス量</w:t>
            </w: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16"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90"/>
                <w:kern w:val="2"/>
                <w:sz w:val="21"/>
              </w:rPr>
              <w:t>排出ガス温度</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16" w:hRule="atLeast"/>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210"/>
                <w:kern w:val="2"/>
                <w:sz w:val="21"/>
              </w:rPr>
              <w:t>濃</w:t>
            </w:r>
            <w:r>
              <w:rPr>
                <w:rFonts w:hint="eastAsia" w:ascii="ＭＳ 明朝" w:hAnsi="ＭＳ 明朝" w:eastAsia="ＭＳ 明朝"/>
                <w:kern w:val="2"/>
                <w:sz w:val="21"/>
              </w:rPr>
              <w:t>度</w:t>
            </w:r>
          </w:p>
          <w:p>
            <w:pPr>
              <w:pStyle w:val="0"/>
              <w:wordWrap w:val="0"/>
              <w:overflowPunct w:val="0"/>
              <w:autoSpaceDE w:val="0"/>
              <w:autoSpaceDN w:val="0"/>
              <w:ind w:left="113" w:right="113"/>
              <w:jc w:val="center"/>
            </w:pPr>
            <w:r>
              <w:rPr>
                <w:rFonts w:hint="eastAsia" w:ascii="ＭＳ 明朝" w:hAnsi="ＭＳ 明朝" w:eastAsia="ＭＳ 明朝"/>
                <w:kern w:val="2"/>
                <w:sz w:val="21"/>
              </w:rPr>
              <w:t>ばい煙の</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ばいじん</w:t>
            </w:r>
            <w:r>
              <w:rPr>
                <w:rFonts w:hint="eastAsia" w:ascii="ＭＳ 明朝" w:hAnsi="ＭＳ 明朝" w:eastAsia="ＭＳ 明朝"/>
                <w:kern w:val="2"/>
                <w:sz w:val="21"/>
              </w:rPr>
              <w:t>(g</w:t>
            </w:r>
            <w:r>
              <w:rPr>
                <w:rFonts w:hint="eastAsia" w:ascii="ＭＳ 明朝" w:hAnsi="ＭＳ 明朝" w:eastAsia="ＭＳ 明朝"/>
                <w:kern w:val="2"/>
                <w:sz w:val="21"/>
              </w:rPr>
              <w:t>／</w:t>
            </w: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　　　　通常</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　　　　通常</w:t>
            </w:r>
          </w:p>
        </w:tc>
      </w:tr>
      <w:tr>
        <w:trPr>
          <w:cantSplit/>
          <w:trHeight w:val="517"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いおう酸化物</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容量比</w:t>
            </w:r>
            <w:r>
              <w:rPr>
                <w:rFonts w:hint="eastAsia" w:ascii="ＭＳ 明朝" w:hAnsi="ＭＳ 明朝" w:eastAsia="ＭＳ 明朝"/>
                <w:kern w:val="2"/>
                <w:sz w:val="21"/>
              </w:rPr>
              <w:t>ppm)</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199"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517" w:hRule="atLeast"/>
        </w:trPr>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ばい煙量</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いおう酸化物</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516"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8"/>
                <w:kern w:val="2"/>
                <w:sz w:val="21"/>
              </w:rPr>
              <w:t>施設から発生する産業廃</w:t>
            </w:r>
            <w:r>
              <w:rPr>
                <w:rFonts w:hint="eastAsia" w:ascii="ＭＳ 明朝" w:hAnsi="ＭＳ 明朝" w:eastAsia="ＭＳ 明朝"/>
                <w:kern w:val="2"/>
                <w:sz w:val="21"/>
              </w:rPr>
              <w:t>棄物の種類及びその排出量</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96" w:hRule="atLeast"/>
        </w:trPr>
        <w:tc>
          <w:tcPr>
            <w:tcW w:w="30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ばい煙発生施設の構造概要図</w:t>
            </w:r>
          </w:p>
        </w:tc>
      </w:tr>
    </w:tbl>
    <w:p>
      <w:pPr>
        <w:pStyle w:val="0"/>
        <w:wordWrap w:val="0"/>
        <w:overflowPunct w:val="0"/>
        <w:autoSpaceDE w:val="0"/>
        <w:autoSpaceDN w:val="0"/>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ばい煙の濃度は、乾きガス中の濃度とすること。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ばい煙の濃度は、ばい煙処理施設がある場合は、処理後の濃度とすること。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4</w:t>
      </w:r>
    </w:p>
    <w:p>
      <w:pPr>
        <w:pStyle w:val="0"/>
        <w:wordWrap w:val="0"/>
        <w:overflowPunct w:val="0"/>
        <w:autoSpaceDE w:val="0"/>
        <w:autoSpaceDN w:val="0"/>
        <w:jc w:val="center"/>
      </w:pPr>
      <w:r>
        <w:rPr>
          <w:rFonts w:hint="eastAsia" w:ascii="ＭＳ 明朝" w:hAnsi="ＭＳ 明朝" w:eastAsia="ＭＳ 明朝"/>
          <w:kern w:val="2"/>
          <w:sz w:val="21"/>
        </w:rPr>
        <w:t>ばい煙処理施設の概要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525"/>
        <w:gridCol w:w="420"/>
        <w:gridCol w:w="435"/>
        <w:gridCol w:w="930"/>
        <w:gridCol w:w="105"/>
        <w:gridCol w:w="630"/>
        <w:gridCol w:w="1364"/>
        <w:gridCol w:w="1365"/>
        <w:gridCol w:w="1365"/>
        <w:gridCol w:w="1365"/>
      </w:tblGrid>
      <w:tr>
        <w:trPr>
          <w:trHeight w:val="405"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ばい煙処理施設の種類</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405"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405"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405"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center"/>
            </w:pPr>
            <w:r>
              <w:rPr>
                <w:rFonts w:hint="eastAsia" w:ascii="ＭＳ 明朝" w:hAnsi="ＭＳ 明朝" w:eastAsia="ＭＳ 明朝"/>
                <w:kern w:val="2"/>
                <w:sz w:val="21"/>
              </w:rPr>
              <w:t>使用状況</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使用時間・使用日数等</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pPr>
            <w:r>
              <w:rPr>
                <w:rFonts w:hint="eastAsia" w:ascii="ＭＳ 明朝" w:hAnsi="ＭＳ 明朝" w:eastAsia="ＭＳ 明朝"/>
                <w:kern w:val="2"/>
                <w:sz w:val="21"/>
              </w:rPr>
              <w:t>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cantSplit/>
          <w:trHeight w:val="51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540" w:hRule="atLeast"/>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center"/>
            </w:pPr>
            <w:r>
              <w:rPr>
                <w:rFonts w:hint="eastAsia" w:ascii="ＭＳ 明朝" w:hAnsi="ＭＳ 明朝" w:eastAsia="ＭＳ 明朝"/>
                <w:spacing w:val="360"/>
                <w:kern w:val="2"/>
                <w:sz w:val="21"/>
              </w:rPr>
              <w:t>処理能</w:t>
            </w:r>
            <w:r>
              <w:rPr>
                <w:rFonts w:hint="eastAsia" w:ascii="ＭＳ 明朝" w:hAnsi="ＭＳ 明朝" w:eastAsia="ＭＳ 明朝"/>
                <w:kern w:val="2"/>
                <w:sz w:val="21"/>
              </w:rPr>
              <w:t>力</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排出ガス量</w:t>
            </w:r>
          </w:p>
          <w:p>
            <w:pPr>
              <w:pStyle w:val="0"/>
              <w:wordWrap w:val="0"/>
              <w:autoSpaceDE w:val="0"/>
              <w:autoSpaceDN w:val="0"/>
              <w:ind w:left="113" w:right="113"/>
              <w:jc w:val="right"/>
              <w:rPr>
                <w:rFonts w:hint="default"/>
              </w:rPr>
            </w:pP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最大　　　通常</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最大　　　通常</w:t>
            </w:r>
          </w:p>
        </w:tc>
      </w:tr>
      <w:tr>
        <w:trPr>
          <w:cantSplit/>
          <w:trHeight w:val="54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40"/>
                <w:kern w:val="2"/>
                <w:sz w:val="21"/>
              </w:rPr>
              <w:t>排出ガス温</w:t>
            </w:r>
            <w:r>
              <w:rPr>
                <w:rFonts w:hint="eastAsia" w:ascii="ＭＳ 明朝" w:hAnsi="ＭＳ 明朝" w:eastAsia="ＭＳ 明朝"/>
                <w:kern w:val="2"/>
                <w:sz w:val="21"/>
              </w:rPr>
              <w:t>度</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処理後</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処理後</w:t>
            </w:r>
          </w:p>
        </w:tc>
      </w:tr>
      <w:tr>
        <w:trPr>
          <w:trHeight w:val="54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both"/>
            </w:pPr>
            <w:r>
              <w:rPr>
                <w:rFonts w:hint="eastAsia" w:ascii="ＭＳ 明朝" w:hAnsi="ＭＳ 明朝" w:eastAsia="ＭＳ 明朝"/>
                <w:kern w:val="2"/>
                <w:sz w:val="21"/>
              </w:rPr>
              <w:t>ばい煙の濃度</w:t>
            </w: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ばいじん</w:t>
            </w:r>
          </w:p>
          <w:p>
            <w:pPr>
              <w:pStyle w:val="0"/>
              <w:wordWrap w:val="0"/>
              <w:autoSpaceDE w:val="0"/>
              <w:autoSpaceDN w:val="0"/>
              <w:ind w:left="113" w:right="113"/>
              <w:jc w:val="right"/>
            </w:pPr>
            <w:r>
              <w:rPr>
                <w:rFonts w:hint="eastAsia" w:ascii="ＭＳ 明朝" w:hAnsi="ＭＳ 明朝" w:eastAsia="ＭＳ 明朝"/>
                <w:kern w:val="2"/>
                <w:sz w:val="21"/>
              </w:rPr>
              <w:t>(g</w:t>
            </w:r>
            <w:r>
              <w:rPr>
                <w:rFonts w:hint="eastAsia" w:ascii="ＭＳ 明朝" w:hAnsi="ＭＳ 明朝" w:eastAsia="ＭＳ 明朝"/>
                <w:kern w:val="2"/>
                <w:sz w:val="21"/>
              </w:rPr>
              <w:t>／</w:t>
            </w: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r>
      <w:tr>
        <w:trPr>
          <w:cantSplit/>
          <w:trHeight w:val="348"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autoSpaceDE w:val="0"/>
              <w:autoSpaceDN w:val="0"/>
              <w:ind w:left="113" w:right="113"/>
              <w:jc w:val="both"/>
            </w:pP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both"/>
            </w:pPr>
            <w:r>
              <w:rPr>
                <w:rFonts w:hint="eastAsia" w:ascii="ＭＳ 明朝" w:hAnsi="ＭＳ 明朝" w:eastAsia="ＭＳ 明朝"/>
                <w:kern w:val="2"/>
                <w:sz w:val="21"/>
              </w:rPr>
              <w:t>いおう酸化物</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容量比</w:t>
            </w:r>
            <w:r>
              <w:rPr>
                <w:rFonts w:hint="eastAsia" w:ascii="ＭＳ 明朝" w:hAnsi="ＭＳ 明朝" w:eastAsia="ＭＳ 明朝"/>
                <w:kern w:val="2"/>
                <w:sz w:val="21"/>
              </w:rPr>
              <w:t>ppm)</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r>
      <w:tr>
        <w:trPr>
          <w:cantSplit/>
          <w:trHeight w:val="454"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both"/>
            </w:pP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jc w:val="both"/>
            </w:pPr>
            <w:r>
              <w:rPr>
                <w:rFonts w:hint="eastAsia" w:ascii="ＭＳ 明朝" w:hAnsi="ＭＳ 明朝" w:eastAsia="ＭＳ 明朝"/>
                <w:kern w:val="2"/>
                <w:sz w:val="21"/>
              </w:rPr>
              <w:t>　</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tc>
      </w:tr>
      <w:tr>
        <w:trPr>
          <w:trHeight w:val="1088"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jc w:val="center"/>
            </w:pPr>
            <w:r>
              <w:rPr>
                <w:rFonts w:hint="eastAsia" w:ascii="ＭＳ 明朝" w:hAnsi="ＭＳ 明朝" w:eastAsia="ＭＳ 明朝"/>
                <w:kern w:val="2"/>
                <w:sz w:val="21"/>
              </w:rPr>
              <w:t>ばい煙量</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いおう酸化物</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7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最大</w:t>
            </w:r>
          </w:p>
          <w:p>
            <w:pPr>
              <w:pStyle w:val="0"/>
              <w:wordWrap w:val="0"/>
              <w:autoSpaceDE w:val="0"/>
              <w:autoSpaceDN w:val="0"/>
              <w:ind w:left="113" w:right="113"/>
              <w:jc w:val="both"/>
              <w:rPr>
                <w:position w:val="-50"/>
              </w:rPr>
            </w:pPr>
            <w:r>
              <w:rPr>
                <w:rFonts w:hint="eastAsia" w:ascii="ＭＳ 明朝" w:hAnsi="ＭＳ 明朝" w:eastAsia="ＭＳ 明朝"/>
                <w:kern w:val="2"/>
                <w:position w:val="-50"/>
                <w:sz w:val="21"/>
              </w:rPr>
              <w:t>通常</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p>
            <w:pPr>
              <w:pStyle w:val="0"/>
              <w:wordWrap w:val="0"/>
              <w:autoSpaceDE w:val="0"/>
              <w:autoSpaceDN w:val="0"/>
              <w:ind w:left="113" w:right="113"/>
              <w:jc w:val="center"/>
            </w:pPr>
            <w:r>
              <w:rPr>
                <w:rFonts w:hint="eastAsia" w:ascii="ＭＳ 明朝" w:hAnsi="ＭＳ 明朝" w:eastAsia="ＭＳ 明朝"/>
                <w:kern w:val="2"/>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w:t>
            </w:r>
          </w:p>
          <w:p>
            <w:pPr>
              <w:pStyle w:val="0"/>
              <w:wordWrap w:val="0"/>
              <w:autoSpaceDE w:val="0"/>
              <w:autoSpaceDN w:val="0"/>
              <w:ind w:left="113" w:right="113"/>
              <w:jc w:val="center"/>
            </w:pPr>
            <w:r>
              <w:rPr>
                <w:rFonts w:hint="eastAsia" w:ascii="ＭＳ 明朝" w:hAnsi="ＭＳ 明朝" w:eastAsia="ＭＳ 明朝"/>
                <w:kern w:val="2"/>
                <w:sz w:val="21"/>
              </w:rPr>
              <w:t>〃</w:t>
            </w:r>
          </w:p>
        </w:tc>
      </w:tr>
      <w:tr>
        <w:trPr>
          <w:trHeight w:val="54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center"/>
            </w:pPr>
            <w:r>
              <w:rPr>
                <w:rFonts w:hint="eastAsia" w:ascii="ＭＳ 明朝" w:hAnsi="ＭＳ 明朝" w:eastAsia="ＭＳ 明朝"/>
                <w:kern w:val="2"/>
                <w:sz w:val="21"/>
              </w:rPr>
              <w:t>捕集効率　％</w:t>
            </w: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ばいじん</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cantSplit/>
          <w:trHeight w:val="54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いおう酸化物</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cantSplit/>
          <w:trHeight w:val="47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540" w:hRule="atLeast"/>
        </w:trPr>
        <w:tc>
          <w:tcPr>
            <w:tcW w:w="138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both"/>
            </w:pPr>
            <w:r>
              <w:rPr>
                <w:rFonts w:ascii="ＭＳ 明朝" w:hAnsi="ＭＳ 明朝" w:eastAsia="ＭＳ 明朝"/>
                <w:kern w:val="2"/>
                <w:sz w:val="21"/>
              </w:rPr>
              <mc:AlternateContent>
                <mc:Choice Requires="wps">
                  <w:drawing>
                    <wp:anchor distL="114935" distR="114935" simplePos="0" relativeHeight="2" behindDoc="0" locked="0" layoutInCell="0" hidden="0" allowOverlap="1">
                      <wp:simplePos x="0" y="0"/>
                      <wp:positionH relativeFrom="column">
                        <wp:posOffset>934720</wp:posOffset>
                      </wp:positionH>
                      <wp:positionV relativeFrom="paragraph">
                        <wp:posOffset>28575</wp:posOffset>
                      </wp:positionV>
                      <wp:extent cx="534035" cy="297815"/>
                      <wp:effectExtent l="3175" t="3175" r="3810" b="381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4035" cy="297815"/>
                              </a:xfrm>
                              <a:prstGeom prst="bracketPair">
                                <a:avLst>
                                  <a:gd name="adj" fmla="val 1667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9.0500000000000007pt;margin-top:2.25pt;mso-position-vertical-relative:text;mso-position-horizontal-relative:text;position:absolute;height:23.45pt;width:42.05pt;mso-wrap-distance-left:9.0500000000000007pt;margin-left:73.59pt;z-index:2;" o:allowincell="f" filled="f" stroked="t" strokecolor="#000000" strokeweight="0.5pt" o:spt="185" o:preferrelative="f" type="#_x0000_t185" adj="3601">
                      <v:fill/>
                      <v:stroke filltype="solid"/>
                      <v:textbox style="layout-flow:horizontal;"/>
                      <v:imagedata o:title=""/>
                      <o:lock v:ext="edit" aspectratio="f"/>
                      <w10:wrap type="none" anchorx="text" anchory="text"/>
                    </v:shape>
                  </w:pict>
                </mc:Fallback>
              </mc:AlternateContent>
            </w:r>
            <w:r>
              <w:rPr>
                <w:rFonts w:hint="eastAsia" w:ascii="ＭＳ 明朝" w:hAnsi="ＭＳ 明朝" w:eastAsia="ＭＳ 明朝"/>
                <w:kern w:val="2"/>
                <w:sz w:val="21"/>
              </w:rPr>
              <w:t>排出口の大きさ</w:t>
            </w:r>
          </w:p>
        </w:tc>
        <w:tc>
          <w:tcPr>
            <w:tcW w:w="1035"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spacing w:val="105"/>
                <w:kern w:val="2"/>
                <w:sz w:val="21"/>
              </w:rPr>
              <w:t>高</w:t>
            </w:r>
            <w:r>
              <w:rPr>
                <w:rFonts w:hint="eastAsia" w:ascii="ＭＳ 明朝" w:hAnsi="ＭＳ 明朝" w:eastAsia="ＭＳ 明朝"/>
                <w:kern w:val="2"/>
                <w:sz w:val="21"/>
              </w:rPr>
              <w:t>さ</w:t>
            </w:r>
          </w:p>
          <w:p>
            <w:pPr>
              <w:pStyle w:val="0"/>
              <w:wordWrap w:val="0"/>
              <w:autoSpaceDE w:val="0"/>
              <w:autoSpaceDN w:val="0"/>
              <w:ind w:left="113" w:right="113"/>
              <w:jc w:val="center"/>
            </w:pPr>
            <w:r>
              <w:rPr>
                <w:rFonts w:hint="eastAsia" w:ascii="ＭＳ 明朝" w:hAnsi="ＭＳ 明朝" w:eastAsia="ＭＳ 明朝"/>
                <w:kern w:val="2"/>
                <w:sz w:val="21"/>
              </w:rPr>
              <w:t>頂口径</w:t>
            </w:r>
          </w:p>
        </w:tc>
        <w:tc>
          <w:tcPr>
            <w:tcW w:w="6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(m)</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540"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補正された排出口の高さ</w:t>
            </w:r>
          </w:p>
          <w:p>
            <w:pPr>
              <w:pStyle w:val="0"/>
              <w:wordWrap w:val="0"/>
              <w:autoSpaceDE w:val="0"/>
              <w:autoSpaceDN w:val="0"/>
              <w:ind w:left="113" w:right="113"/>
              <w:jc w:val="right"/>
            </w:pPr>
            <w:r>
              <w:rPr>
                <w:rFonts w:hint="eastAsia" w:ascii="ＭＳ 明朝" w:hAnsi="ＭＳ 明朝" w:eastAsia="ＭＳ 明朝"/>
                <w:kern w:val="2"/>
                <w:sz w:val="21"/>
              </w:rPr>
              <w:t>(m)</w:t>
            </w:r>
            <w:r>
              <w:rPr>
                <w:rFonts w:hint="eastAsia" w:ascii="ＭＳ 明朝" w:hAnsi="ＭＳ 明朝" w:eastAsia="ＭＳ 明朝"/>
                <w:kern w:val="2"/>
                <w:sz w:val="21"/>
              </w:rPr>
              <w:t>　</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489"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170"/>
                <w:kern w:val="2"/>
                <w:sz w:val="21"/>
              </w:rPr>
              <w:t>排出速</w:t>
            </w:r>
            <w:r>
              <w:rPr>
                <w:rFonts w:hint="eastAsia" w:ascii="ＭＳ 明朝" w:hAnsi="ＭＳ 明朝" w:eastAsia="ＭＳ 明朝"/>
                <w:kern w:val="2"/>
                <w:sz w:val="21"/>
              </w:rPr>
              <w:t>度</w:t>
            </w:r>
            <w:r>
              <w:rPr>
                <w:rFonts w:hint="eastAsia" w:ascii="ＭＳ 明朝" w:hAnsi="ＭＳ 明朝" w:eastAsia="ＭＳ 明朝"/>
                <w:kern w:val="2"/>
                <w:sz w:val="21"/>
              </w:rPr>
              <w:t>(m</w:t>
            </w:r>
            <w:r>
              <w:rPr>
                <w:rFonts w:hint="eastAsia" w:ascii="ＭＳ 明朝" w:hAnsi="ＭＳ 明朝" w:eastAsia="ＭＳ 明朝"/>
                <w:kern w:val="2"/>
                <w:sz w:val="21"/>
              </w:rPr>
              <w:t>／秒</w:t>
            </w:r>
            <w:r>
              <w:rPr>
                <w:rFonts w:hint="eastAsia" w:ascii="ＭＳ 明朝" w:hAnsi="ＭＳ 明朝" w:eastAsia="ＭＳ 明朝"/>
                <w:kern w:val="2"/>
                <w:sz w:val="21"/>
              </w:rPr>
              <w:t>)</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393"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捕集物質の処理方法</w:t>
            </w:r>
          </w:p>
        </w:tc>
        <w:tc>
          <w:tcPr>
            <w:tcW w:w="2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c>
          <w:tcPr>
            <w:tcW w:w="273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w:t>
            </w:r>
          </w:p>
        </w:tc>
      </w:tr>
      <w:tr>
        <w:trPr>
          <w:trHeight w:val="331" w:hRule="atLeast"/>
        </w:trPr>
        <w:tc>
          <w:tcPr>
            <w:tcW w:w="30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4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ばい煙処理施設の構造概要図</w:t>
            </w:r>
          </w:p>
        </w:tc>
      </w:tr>
    </w:tbl>
    <w:p>
      <w:pPr>
        <w:pStyle w:val="0"/>
        <w:wordWrap w:val="0"/>
        <w:overflowPunct w:val="0"/>
        <w:autoSpaceDE w:val="0"/>
        <w:autoSpaceDN w:val="0"/>
        <w:ind w:left="980" w:hanging="980"/>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ばい煙処理施設とは、指定工場等に設置されているばい煙発生施設から排出されるばい煙を処理する施設をいう。</w:t>
      </w:r>
    </w:p>
    <w:p>
      <w:pPr>
        <w:pStyle w:val="0"/>
        <w:wordWrap w:val="0"/>
        <w:overflowPunct w:val="0"/>
        <w:autoSpaceDE w:val="0"/>
        <w:autoSpaceDN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ばい煙の濃度は乾きガス中の濃度とすること。</w:t>
      </w:r>
    </w:p>
    <w:p>
      <w:pPr>
        <w:pStyle w:val="0"/>
        <w:wordWrap w:val="0"/>
        <w:overflowPunct w:val="0"/>
        <w:autoSpaceDE w:val="0"/>
        <w:autoSpaceDN w:val="0"/>
        <w:ind w:left="980" w:hanging="98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補正された排出口の高さは、大気汚染防止法施行規則第</w:t>
      </w:r>
      <w:r>
        <w:rPr>
          <w:rFonts w:hint="eastAsia" w:ascii="ＭＳ 明朝" w:hAnsi="ＭＳ 明朝" w:eastAsia="ＭＳ 明朝"/>
          <w:kern w:val="2"/>
          <w:sz w:val="21"/>
        </w:rPr>
        <w:t>3</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項の算式により算定すること。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5</w:t>
      </w:r>
    </w:p>
    <w:p>
      <w:pPr>
        <w:pStyle w:val="0"/>
        <w:wordWrap w:val="0"/>
        <w:overflowPunct w:val="0"/>
        <w:autoSpaceDE w:val="0"/>
        <w:autoSpaceDN w:val="0"/>
        <w:jc w:val="center"/>
      </w:pPr>
      <w:r>
        <w:rPr>
          <w:rFonts w:hint="eastAsia" w:ascii="ＭＳ 明朝" w:hAnsi="ＭＳ 明朝" w:eastAsia="ＭＳ 明朝"/>
          <w:kern w:val="2"/>
          <w:sz w:val="21"/>
        </w:rPr>
        <w:t>汚水及び廃液発生施設の概要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525"/>
        <w:gridCol w:w="2520"/>
        <w:gridCol w:w="2729"/>
        <w:gridCol w:w="2730"/>
      </w:tblGrid>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汚水発生施設の種類</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
                <w:sz w:val="21"/>
              </w:rPr>
              <w:t>規</w:t>
            </w:r>
            <w:r>
              <w:rPr>
                <w:rFonts w:hint="eastAsia" w:ascii="ＭＳ 明朝" w:hAnsi="ＭＳ 明朝" w:eastAsia="ＭＳ 明朝"/>
                <w:kern w:val="2"/>
                <w:sz w:val="21"/>
              </w:rPr>
              <w:t>模</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能力</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構造</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使用状況</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使用時間・使用日数等</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trHeight w:val="48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原材料</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種類</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1</w:t>
            </w:r>
            <w:r>
              <w:rPr>
                <w:rFonts w:hint="eastAsia" w:ascii="ＭＳ 明朝" w:hAnsi="ＭＳ 明朝" w:eastAsia="ＭＳ 明朝"/>
                <w:kern w:val="2"/>
                <w:sz w:val="21"/>
              </w:rPr>
              <w:t>日の使用量</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使用方法</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280"/>
                <w:kern w:val="2"/>
                <w:sz w:val="21"/>
              </w:rPr>
              <w:t>排水</w:t>
            </w:r>
            <w:r>
              <w:rPr>
                <w:rFonts w:hint="eastAsia" w:ascii="ＭＳ 明朝" w:hAnsi="ＭＳ 明朝" w:eastAsia="ＭＳ 明朝"/>
                <w:spacing w:val="60"/>
                <w:kern w:val="2"/>
                <w:sz w:val="21"/>
              </w:rPr>
              <w:t>量</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63" w:hRule="atLeast"/>
        </w:trPr>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100"/>
                <w:kern w:val="2"/>
                <w:sz w:val="21"/>
              </w:rPr>
              <w:t>水</w:t>
            </w:r>
            <w:r>
              <w:rPr>
                <w:rFonts w:hint="eastAsia" w:ascii="ＭＳ 明朝" w:hAnsi="ＭＳ 明朝" w:eastAsia="ＭＳ 明朝"/>
                <w:kern w:val="2"/>
                <w:sz w:val="21"/>
              </w:rPr>
              <w:t>質</w:t>
            </w:r>
          </w:p>
        </w:tc>
        <w:tc>
          <w:tcPr>
            <w:tcW w:w="25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PH</w:t>
            </w:r>
          </w:p>
        </w:tc>
        <w:tc>
          <w:tcPr>
            <w:tcW w:w="272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BOD</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SS</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80" w:hRule="atLeast"/>
        </w:trPr>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80" w:hRule="atLeas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汚水発生施設の構造概要図及び操業系統図</w:t>
            </w:r>
          </w:p>
        </w:tc>
      </w:tr>
      <w:tr>
        <w:trPr>
          <w:trHeight w:val="1766" w:hRule="atLeast"/>
        </w:trPr>
        <w:tc>
          <w:tcPr>
            <w:tcW w:w="85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bl>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6</w:t>
      </w:r>
    </w:p>
    <w:p>
      <w:pPr>
        <w:pStyle w:val="0"/>
        <w:wordWrap w:val="0"/>
        <w:overflowPunct w:val="0"/>
        <w:autoSpaceDE w:val="0"/>
        <w:autoSpaceDN w:val="0"/>
        <w:jc w:val="center"/>
      </w:pPr>
      <w:r>
        <w:rPr>
          <w:rFonts w:hint="eastAsia" w:ascii="ＭＳ 明朝" w:hAnsi="ＭＳ 明朝" w:eastAsia="ＭＳ 明朝"/>
          <w:kern w:val="2"/>
          <w:sz w:val="21"/>
        </w:rPr>
        <w:t>汚水及び廃液処理施設の概要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630"/>
        <w:gridCol w:w="2100"/>
        <w:gridCol w:w="721"/>
        <w:gridCol w:w="722"/>
        <w:gridCol w:w="722"/>
        <w:gridCol w:w="722"/>
        <w:gridCol w:w="721"/>
        <w:gridCol w:w="722"/>
        <w:gridCol w:w="722"/>
        <w:gridCol w:w="722"/>
      </w:tblGrid>
      <w:tr>
        <w:trPr>
          <w:trHeight w:val="42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汚水処理施設の種類</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2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2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2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20"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規模</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能力</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20"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構造</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20"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使用状況</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使用時間・使用日数等</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cantSplit/>
          <w:trHeight w:val="43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3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消耗資材</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用途</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1</w:t>
            </w:r>
            <w:r>
              <w:rPr>
                <w:rFonts w:hint="eastAsia" w:ascii="ＭＳ 明朝" w:hAnsi="ＭＳ 明朝" w:eastAsia="ＭＳ 明朝"/>
                <w:kern w:val="2"/>
                <w:sz w:val="21"/>
              </w:rPr>
              <w:t>日の使用量</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3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20"/>
                <w:kern w:val="2"/>
                <w:sz w:val="21"/>
              </w:rPr>
              <w:t>排水口の水</w:t>
            </w:r>
            <w:r>
              <w:rPr>
                <w:rFonts w:hint="eastAsia" w:ascii="ＭＳ 明朝" w:hAnsi="ＭＳ 明朝" w:eastAsia="ＭＳ 明朝"/>
                <w:kern w:val="2"/>
                <w:sz w:val="21"/>
              </w:rPr>
              <w:t>質</w:t>
            </w:r>
          </w:p>
        </w:tc>
        <w:tc>
          <w:tcPr>
            <w:tcW w:w="2100" w:type="dxa"/>
            <w:vMerge w:val="restart"/>
            <w:tcBorders>
              <w:top w:val="single" w:color="auto" w:sz="4" w:space="0"/>
              <w:left w:val="single" w:color="auto" w:sz="4" w:space="0"/>
              <w:bottom w:val="nil"/>
              <w:right w:val="single" w:color="auto" w:sz="4" w:space="0"/>
              <w:tl2br w:val="single" w:color="auto" w:sz="4"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排水口</w:t>
            </w:r>
            <w:r>
              <w:rPr>
                <w:rFonts w:hint="eastAsia" w:ascii="ＭＳ 明朝" w:hAnsi="ＭＳ 明朝" w:eastAsia="ＭＳ 明朝"/>
                <w:kern w:val="2"/>
                <w:sz w:val="21"/>
              </w:rPr>
              <w:t>1</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排水口</w:t>
            </w:r>
            <w:r>
              <w:rPr>
                <w:rFonts w:hint="eastAsia" w:ascii="ＭＳ 明朝" w:hAnsi="ＭＳ 明朝" w:eastAsia="ＭＳ 明朝"/>
                <w:kern w:val="2"/>
                <w:sz w:val="21"/>
              </w:rPr>
              <w:t>2</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処理前</w:t>
            </w:r>
          </w:p>
        </w:tc>
        <w:tc>
          <w:tcPr>
            <w:tcW w:w="14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処理後</w:t>
            </w: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処理前</w:t>
            </w:r>
          </w:p>
        </w:tc>
        <w:tc>
          <w:tcPr>
            <w:tcW w:w="14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処理後</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通常</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通常</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通常</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最大</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通常</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汚水及び廃液量</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spacing w:val="105"/>
                <w:kern w:val="2"/>
                <w:sz w:val="21"/>
              </w:rPr>
              <w:t>P</w:t>
            </w:r>
            <w:r>
              <w:rPr>
                <w:rFonts w:hint="eastAsia" w:ascii="ＭＳ 明朝" w:hAnsi="ＭＳ 明朝" w:eastAsia="ＭＳ 明朝"/>
                <w:kern w:val="2"/>
                <w:sz w:val="21"/>
              </w:rPr>
              <w:t>H</w:t>
            </w:r>
            <w:r>
              <w:rPr>
                <w:rFonts w:hint="eastAsia" w:ascii="ＭＳ 明朝" w:hAnsi="ＭＳ 明朝" w:eastAsia="ＭＳ 明朝"/>
                <w:spacing w:val="140"/>
                <w:kern w:val="2"/>
                <w:sz w:val="21"/>
              </w:rPr>
              <w:t>(</w:t>
            </w:r>
            <w:r>
              <w:rPr>
                <w:rFonts w:hint="eastAsia" w:ascii="ＭＳ 明朝" w:hAnsi="ＭＳ 明朝" w:eastAsia="ＭＳ 明朝"/>
                <w:kern w:val="2"/>
                <w:sz w:val="21"/>
              </w:rPr>
              <w:t>PP</w:t>
            </w:r>
            <w:r>
              <w:rPr>
                <w:rFonts w:hint="eastAsia" w:ascii="ＭＳ 明朝" w:hAnsi="ＭＳ 明朝" w:eastAsia="ＭＳ 明朝"/>
                <w:spacing w:val="140"/>
                <w:kern w:val="2"/>
                <w:sz w:val="21"/>
              </w:rPr>
              <w:t>M</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BOD(</w:t>
            </w:r>
            <w:r>
              <w:rPr>
                <w:rFonts w:hint="eastAsia" w:ascii="ＭＳ 明朝" w:hAnsi="ＭＳ 明朝" w:eastAsia="ＭＳ 明朝"/>
                <w:kern w:val="2"/>
                <w:sz w:val="21"/>
              </w:rPr>
              <w:t>　〃　</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spacing w:val="105"/>
                <w:kern w:val="2"/>
                <w:sz w:val="21"/>
              </w:rPr>
              <w:t>S</w:t>
            </w:r>
            <w:r>
              <w:rPr>
                <w:rFonts w:hint="eastAsia" w:ascii="ＭＳ 明朝" w:hAnsi="ＭＳ 明朝" w:eastAsia="ＭＳ 明朝"/>
                <w:kern w:val="2"/>
                <w:sz w:val="21"/>
              </w:rPr>
              <w:t>S(</w:t>
            </w:r>
            <w:r>
              <w:rPr>
                <w:rFonts w:hint="eastAsia" w:ascii="ＭＳ 明朝" w:hAnsi="ＭＳ 明朝" w:eastAsia="ＭＳ 明朝"/>
                <w:kern w:val="2"/>
                <w:sz w:val="21"/>
              </w:rPr>
              <w:t>　〃　</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3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0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残さ</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種類</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0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80"/>
                <w:kern w:val="2"/>
                <w:sz w:val="21"/>
              </w:rPr>
              <w:t>生成量</w:t>
            </w:r>
            <w:r>
              <w:rPr>
                <w:rFonts w:hint="eastAsia" w:ascii="ＭＳ 明朝" w:hAnsi="ＭＳ 明朝" w:eastAsia="ＭＳ 明朝"/>
                <w:kern w:val="2"/>
                <w:sz w:val="21"/>
              </w:rPr>
              <w:t>(kg</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cantSplit/>
          <w:trHeight w:val="40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210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処理方法</w:t>
            </w:r>
          </w:p>
        </w:tc>
        <w:tc>
          <w:tcPr>
            <w:tcW w:w="288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288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40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77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汚水処理施設の構造概要図及び処理系統図</w:t>
            </w:r>
          </w:p>
        </w:tc>
      </w:tr>
    </w:tbl>
    <w:p>
      <w:pPr>
        <w:pStyle w:val="0"/>
        <w:wordWrap w:val="0"/>
        <w:overflowPunct w:val="0"/>
        <w:autoSpaceDE w:val="0"/>
        <w:autoSpaceDN w:val="0"/>
        <w:ind w:left="960" w:hanging="960"/>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汚水処理施設とは指定工場等に設置されている汚水発生施設等から排出される汚水を処理するためのものをいう。</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7</w:t>
      </w:r>
    </w:p>
    <w:p>
      <w:pPr>
        <w:pStyle w:val="0"/>
        <w:wordWrap w:val="0"/>
        <w:overflowPunct w:val="0"/>
        <w:autoSpaceDE w:val="0"/>
        <w:autoSpaceDN w:val="0"/>
        <w:jc w:val="center"/>
      </w:pPr>
      <w:r>
        <w:rPr>
          <w:rFonts w:hint="eastAsia" w:ascii="ＭＳ 明朝" w:hAnsi="ＭＳ 明朝" w:eastAsia="ＭＳ 明朝"/>
          <w:spacing w:val="40"/>
          <w:kern w:val="2"/>
          <w:sz w:val="21"/>
        </w:rPr>
        <w:t>騒音発生施設の概</w:t>
      </w:r>
      <w:r>
        <w:rPr>
          <w:rFonts w:hint="eastAsia" w:ascii="ＭＳ 明朝" w:hAnsi="ＭＳ 明朝" w:eastAsia="ＭＳ 明朝"/>
          <w:kern w:val="2"/>
          <w:sz w:val="21"/>
        </w:rPr>
        <w:t>要</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630"/>
        <w:gridCol w:w="525"/>
        <w:gridCol w:w="1785"/>
        <w:gridCol w:w="1923"/>
        <w:gridCol w:w="859"/>
        <w:gridCol w:w="959"/>
        <w:gridCol w:w="1824"/>
      </w:tblGrid>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騒音発生施設の種類</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140"/>
                <w:kern w:val="2"/>
                <w:sz w:val="21"/>
              </w:rPr>
              <w:t>公称能力</w:t>
            </w:r>
            <w:r>
              <w:rPr>
                <w:rFonts w:hint="eastAsia" w:ascii="ＭＳ 明朝" w:hAnsi="ＭＳ 明朝" w:eastAsia="ＭＳ 明朝"/>
                <w:kern w:val="2"/>
                <w:sz w:val="21"/>
              </w:rPr>
              <w:t>(KW)</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spacing w:val="980"/>
                <w:kern w:val="2"/>
                <w:sz w:val="21"/>
              </w:rPr>
              <w:t>台</w:t>
            </w:r>
            <w:r>
              <w:rPr>
                <w:rFonts w:hint="eastAsia" w:ascii="ＭＳ 明朝" w:hAnsi="ＭＳ 明朝" w:eastAsia="ＭＳ 明朝"/>
                <w:kern w:val="2"/>
                <w:sz w:val="21"/>
              </w:rPr>
              <w:t>数</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使用状況</w:t>
            </w: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00" w:right="100"/>
              <w:jc w:val="both"/>
            </w:pPr>
            <w:r>
              <w:rPr>
                <w:rFonts w:hint="eastAsia" w:ascii="ＭＳ 明朝" w:hAnsi="ＭＳ 明朝" w:eastAsia="ＭＳ 明朝"/>
                <w:kern w:val="2"/>
                <w:sz w:val="21"/>
              </w:rPr>
              <w:t>使用時間・使用日数等</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cantSplit/>
          <w:trHeight w:val="528" w:hRule="atLeast"/>
        </w:trPr>
        <w:tc>
          <w:tcPr>
            <w:tcW w:w="63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10"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78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63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
                <w:sz w:val="21"/>
              </w:rPr>
              <w:t>騒音防止の方</w:t>
            </w:r>
            <w:r>
              <w:rPr>
                <w:rFonts w:hint="eastAsia" w:ascii="ＭＳ 明朝" w:hAnsi="ＭＳ 明朝" w:eastAsia="ＭＳ 明朝"/>
                <w:kern w:val="2"/>
                <w:sz w:val="21"/>
              </w:rPr>
              <w:t>法</w:t>
            </w:r>
          </w:p>
        </w:tc>
        <w:tc>
          <w:tcPr>
            <w:tcW w:w="525"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40"/>
                <w:kern w:val="2"/>
                <w:sz w:val="21"/>
              </w:rPr>
              <w:t>作業場建物の構</w:t>
            </w:r>
            <w:r>
              <w:rPr>
                <w:rFonts w:hint="eastAsia" w:ascii="ＭＳ 明朝" w:hAnsi="ＭＳ 明朝" w:eastAsia="ＭＳ 明朝"/>
                <w:kern w:val="2"/>
                <w:sz w:val="21"/>
              </w:rPr>
              <w:t>造</w:t>
            </w:r>
          </w:p>
        </w:tc>
        <w:tc>
          <w:tcPr>
            <w:tcW w:w="1785" w:type="dxa"/>
            <w:tcBorders>
              <w:top w:val="doub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640"/>
                <w:kern w:val="2"/>
                <w:sz w:val="21"/>
              </w:rPr>
              <w:t>材</w:t>
            </w:r>
            <w:r>
              <w:rPr>
                <w:rFonts w:hint="eastAsia" w:ascii="ＭＳ 明朝" w:hAnsi="ＭＳ 明朝" w:eastAsia="ＭＳ 明朝"/>
                <w:kern w:val="2"/>
                <w:sz w:val="21"/>
              </w:rPr>
              <w:t>質</w:t>
            </w:r>
          </w:p>
        </w:tc>
        <w:tc>
          <w:tcPr>
            <w:tcW w:w="2783"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400"/>
                <w:kern w:val="2"/>
                <w:sz w:val="21"/>
              </w:rPr>
              <w:t>厚</w:t>
            </w:r>
            <w:r>
              <w:rPr>
                <w:rFonts w:hint="eastAsia" w:ascii="ＭＳ 明朝" w:hAnsi="ＭＳ 明朝" w:eastAsia="ＭＳ 明朝"/>
                <w:kern w:val="2"/>
                <w:sz w:val="21"/>
              </w:rPr>
              <w:t>さ</w:t>
            </w:r>
            <w:r>
              <w:rPr>
                <w:rFonts w:hint="eastAsia" w:ascii="ＭＳ 明朝" w:hAnsi="ＭＳ 明朝" w:eastAsia="ＭＳ 明朝"/>
                <w:kern w:val="2"/>
                <w:sz w:val="21"/>
              </w:rPr>
              <w:t>(cm)</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壁</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屋根</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窓</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とびら</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床</w:t>
            </w: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消音装置の有無</w:t>
            </w:r>
          </w:p>
        </w:tc>
        <w:tc>
          <w:tcPr>
            <w:tcW w:w="55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有　　　　無</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1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指定工場等のへいの構造</w:t>
            </w:r>
          </w:p>
        </w:tc>
        <w:tc>
          <w:tcPr>
            <w:tcW w:w="1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材質</w:t>
            </w:r>
          </w:p>
        </w:tc>
        <w:tc>
          <w:tcPr>
            <w:tcW w:w="18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高さ</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厚さ</w:t>
            </w:r>
          </w:p>
        </w:tc>
      </w:tr>
      <w:tr>
        <w:trPr>
          <w:cantSplit/>
          <w:trHeight w:val="52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8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908"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その他の方法</w:t>
            </w:r>
          </w:p>
        </w:tc>
        <w:tc>
          <w:tcPr>
            <w:tcW w:w="55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28"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5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騒音発生施設の構造概要図</w:t>
            </w:r>
          </w:p>
        </w:tc>
      </w:tr>
      <w:tr>
        <w:trPr>
          <w:trHeight w:val="1515" w:hRule="atLeast"/>
        </w:trPr>
        <w:tc>
          <w:tcPr>
            <w:tcW w:w="850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8</w:t>
      </w:r>
    </w:p>
    <w:p>
      <w:pPr>
        <w:pStyle w:val="0"/>
        <w:wordWrap w:val="0"/>
        <w:overflowPunct w:val="0"/>
        <w:autoSpaceDE w:val="0"/>
        <w:autoSpaceDN w:val="0"/>
        <w:jc w:val="center"/>
      </w:pPr>
      <w:r>
        <w:rPr>
          <w:rFonts w:hint="eastAsia" w:ascii="ＭＳ 明朝" w:hAnsi="ＭＳ 明朝" w:eastAsia="ＭＳ 明朝"/>
          <w:spacing w:val="40"/>
          <w:kern w:val="2"/>
          <w:sz w:val="21"/>
        </w:rPr>
        <w:t>悪臭発生施設の概</w:t>
      </w:r>
      <w:r>
        <w:rPr>
          <w:rFonts w:hint="eastAsia" w:ascii="ＭＳ 明朝" w:hAnsi="ＭＳ 明朝" w:eastAsia="ＭＳ 明朝"/>
          <w:kern w:val="2"/>
          <w:sz w:val="21"/>
        </w:rPr>
        <w:t>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420"/>
        <w:gridCol w:w="420"/>
        <w:gridCol w:w="1155"/>
        <w:gridCol w:w="945"/>
        <w:gridCol w:w="2782"/>
        <w:gridCol w:w="2782"/>
      </w:tblGrid>
      <w:tr>
        <w:trPr>
          <w:trHeight w:val="457"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悪臭発生施設の種類及び数</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名称及び型式</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7"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pPr>
            <w:r>
              <w:rPr>
                <w:rFonts w:hint="eastAsia" w:ascii="ＭＳ 明朝" w:hAnsi="ＭＳ 明朝" w:eastAsia="ＭＳ 明朝"/>
                <w:kern w:val="2"/>
                <w:sz w:val="21"/>
              </w:rPr>
              <w:t>規模</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600"/>
                <w:kern w:val="2"/>
                <w:sz w:val="21"/>
              </w:rPr>
              <w:t>能</w:t>
            </w:r>
            <w:r>
              <w:rPr>
                <w:rFonts w:hint="eastAsia" w:ascii="ＭＳ 明朝" w:hAnsi="ＭＳ 明朝" w:eastAsia="ＭＳ 明朝"/>
                <w:kern w:val="2"/>
                <w:sz w:val="21"/>
              </w:rPr>
              <w:t>力</w:t>
            </w:r>
            <w:r>
              <w:rPr>
                <w:rFonts w:hint="eastAsia" w:ascii="ＭＳ 明朝" w:hAnsi="ＭＳ 明朝" w:eastAsia="ＭＳ 明朝"/>
                <w:kern w:val="2"/>
                <w:sz w:val="21"/>
              </w:rPr>
              <w:t>(</w:t>
            </w:r>
            <w:r>
              <w:rPr>
                <w:rFonts w:hint="eastAsia" w:ascii="ＭＳ 明朝" w:hAnsi="ＭＳ 明朝" w:eastAsia="ＭＳ 明朝"/>
                <w:kern w:val="2"/>
                <w:sz w:val="21"/>
              </w:rPr>
              <w:t>面積</w:t>
            </w:r>
            <w:r>
              <w:rPr>
                <w:rFonts w:hint="eastAsia" w:ascii="ＭＳ 明朝" w:hAnsi="ＭＳ 明朝" w:eastAsia="ＭＳ 明朝"/>
                <w:kern w:val="2"/>
                <w:sz w:val="21"/>
              </w:rPr>
              <w:t>)</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7"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原料の種類及び使用量</w:t>
            </w:r>
            <w:r>
              <w:rPr>
                <w:rFonts w:hint="eastAsia" w:ascii="ＭＳ 明朝" w:hAnsi="ＭＳ 明朝" w:eastAsia="ＭＳ 明朝"/>
                <w:kern w:val="2"/>
                <w:sz w:val="21"/>
              </w:rPr>
              <w:t>(</w:t>
            </w:r>
            <w:r>
              <w:rPr>
                <w:rFonts w:hint="eastAsia" w:ascii="ＭＳ 明朝" w:hAnsi="ＭＳ 明朝" w:eastAsia="ＭＳ 明朝"/>
                <w:kern w:val="2"/>
                <w:sz w:val="21"/>
              </w:rPr>
              <w:t>貯蔵物の種類及び量</w:t>
            </w:r>
            <w:r>
              <w:rPr>
                <w:rFonts w:hint="eastAsia" w:ascii="ＭＳ 明朝" w:hAnsi="ＭＳ 明朝" w:eastAsia="ＭＳ 明朝"/>
                <w:kern w:val="2"/>
                <w:sz w:val="21"/>
              </w:rPr>
              <w:t>)</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pPr>
            <w:r>
              <w:rPr>
                <w:rFonts w:hint="eastAsia" w:ascii="ＭＳ 明朝" w:hAnsi="ＭＳ 明朝" w:eastAsia="ＭＳ 明朝"/>
                <w:kern w:val="2"/>
                <w:sz w:val="21"/>
              </w:rPr>
              <w:t>　　　時から　　時まで</w:t>
            </w:r>
          </w:p>
          <w:p>
            <w:pPr>
              <w:pStyle w:val="0"/>
              <w:wordWrap w:val="0"/>
              <w:overflowPunct w:val="0"/>
              <w:autoSpaceDE w:val="0"/>
              <w:autoSpaceDN w:val="0"/>
              <w:jc w:val="both"/>
            </w:pPr>
            <w:r>
              <w:rPr>
                <w:rFonts w:hint="eastAsia" w:ascii="ＭＳ 明朝" w:hAnsi="ＭＳ 明朝" w:eastAsia="ＭＳ 明朝"/>
                <w:kern w:val="2"/>
                <w:sz w:val="21"/>
              </w:rPr>
              <w:t>　時間　　回　　日</w:t>
            </w:r>
          </w:p>
          <w:p>
            <w:pPr>
              <w:pStyle w:val="0"/>
              <w:wordWrap w:val="0"/>
              <w:overflowPunct w:val="0"/>
              <w:autoSpaceDE w:val="0"/>
              <w:autoSpaceDN w:val="0"/>
              <w:jc w:val="both"/>
            </w:pPr>
            <w:r>
              <w:rPr>
                <w:rFonts w:hint="eastAsia" w:ascii="ＭＳ 明朝" w:hAnsi="ＭＳ 明朝" w:eastAsia="ＭＳ 明朝"/>
                <w:kern w:val="2"/>
                <w:sz w:val="21"/>
              </w:rPr>
              <w:t>　　／回　／日　／月</w:t>
            </w:r>
          </w:p>
        </w:tc>
      </w:tr>
      <w:tr>
        <w:trPr>
          <w:cantSplit/>
          <w:trHeight w:val="458"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製品及び生産量</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7"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使用状況</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使用時間・使用日数等</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8"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7"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10"/>
                <w:kern w:val="2"/>
                <w:sz w:val="21"/>
              </w:rPr>
              <w:t>6</w:t>
            </w:r>
            <w:r>
              <w:rPr>
                <w:rFonts w:hint="eastAsia" w:ascii="ＭＳ 明朝" w:hAnsi="ＭＳ 明朝" w:eastAsia="ＭＳ 明朝"/>
                <w:spacing w:val="10"/>
                <w:kern w:val="2"/>
                <w:sz w:val="21"/>
              </w:rPr>
              <w:t>段階臭気表示法に</w:t>
            </w:r>
            <w:r>
              <w:rPr>
                <w:rFonts w:hint="eastAsia" w:ascii="ＭＳ 明朝" w:hAnsi="ＭＳ 明朝" w:eastAsia="ＭＳ 明朝"/>
                <w:kern w:val="2"/>
                <w:sz w:val="21"/>
              </w:rPr>
              <w:t>よる臭気の程度</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260"/>
                <w:kern w:val="2"/>
                <w:sz w:val="21"/>
              </w:rPr>
              <w:t>処理の方</w:t>
            </w:r>
            <w:r>
              <w:rPr>
                <w:rFonts w:hint="eastAsia" w:ascii="ＭＳ 明朝" w:hAnsi="ＭＳ 明朝" w:eastAsia="ＭＳ 明朝"/>
                <w:kern w:val="2"/>
                <w:sz w:val="21"/>
              </w:rPr>
              <w:t>法</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建物の構造</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7"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集気の方法</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8"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処理施設の名称・型式</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60"/>
                <w:kern w:val="2"/>
                <w:sz w:val="21"/>
              </w:rPr>
              <w:t>悪臭の種</w:t>
            </w:r>
            <w:r>
              <w:rPr>
                <w:rFonts w:hint="eastAsia" w:ascii="ＭＳ 明朝" w:hAnsi="ＭＳ 明朝" w:eastAsia="ＭＳ 明朝"/>
                <w:kern w:val="2"/>
                <w:sz w:val="21"/>
              </w:rPr>
              <w:t>類</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7"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8"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7"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8"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50"/>
                <w:kern w:val="2"/>
                <w:sz w:val="21"/>
              </w:rPr>
              <w:t>排出口の高さ</w:t>
            </w:r>
            <w:r>
              <w:rPr>
                <w:rFonts w:hint="eastAsia" w:ascii="ＭＳ 明朝" w:hAnsi="ＭＳ 明朝" w:eastAsia="ＭＳ 明朝"/>
                <w:kern w:val="2"/>
                <w:sz w:val="21"/>
              </w:rPr>
              <w:t>(m)</w:t>
            </w:r>
          </w:p>
        </w:tc>
        <w:tc>
          <w:tcPr>
            <w:tcW w:w="55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7"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60"/>
                <w:kern w:val="2"/>
                <w:sz w:val="21"/>
              </w:rPr>
              <w:t>排出ガス量</w:t>
            </w:r>
            <w:r>
              <w:rPr>
                <w:rFonts w:hint="eastAsia" w:ascii="ＭＳ 明朝" w:hAnsi="ＭＳ 明朝" w:eastAsia="ＭＳ 明朝"/>
                <w:kern w:val="2"/>
                <w:sz w:val="21"/>
              </w:rPr>
              <w:t>(Nm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／時</w:t>
            </w:r>
            <w:r>
              <w:rPr>
                <w:rFonts w:hint="eastAsia" w:ascii="ＭＳ 明朝" w:hAnsi="ＭＳ 明朝" w:eastAsia="ＭＳ 明朝"/>
                <w:kern w:val="2"/>
                <w:sz w:val="21"/>
              </w:rPr>
              <w:t>)</w:t>
            </w:r>
          </w:p>
        </w:tc>
        <w:tc>
          <w:tcPr>
            <w:tcW w:w="55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8"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60"/>
                <w:kern w:val="2"/>
                <w:sz w:val="21"/>
              </w:rPr>
              <w:t>排出ガス温度</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w:t>
            </w:r>
          </w:p>
        </w:tc>
        <w:tc>
          <w:tcPr>
            <w:tcW w:w="55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59" w:hRule="atLeast"/>
        </w:trPr>
        <w:tc>
          <w:tcPr>
            <w:tcW w:w="29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5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悪臭発生施設及び処理施設の構造概要図</w:t>
            </w:r>
          </w:p>
        </w:tc>
      </w:tr>
      <w:tr>
        <w:trPr>
          <w:trHeight w:val="988" w:hRule="atLeast"/>
        </w:trPr>
        <w:tc>
          <w:tcPr>
            <w:tcW w:w="850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動物を飼養する事業場については、この様式は使用しないこと。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8</w:t>
      </w:r>
      <w:r>
        <w:rPr>
          <w:rFonts w:hint="eastAsia" w:ascii="ＭＳ 明朝" w:hAnsi="ＭＳ 明朝" w:eastAsia="ＭＳ 明朝"/>
          <w:kern w:val="2"/>
          <w:sz w:val="21"/>
        </w:rPr>
        <w:t>の</w:t>
      </w:r>
      <w:r>
        <w:rPr>
          <w:rFonts w:hint="eastAsia" w:ascii="ＭＳ 明朝" w:hAnsi="ＭＳ 明朝" w:eastAsia="ＭＳ 明朝"/>
          <w:kern w:val="2"/>
          <w:sz w:val="21"/>
        </w:rPr>
        <w:t>2</w:t>
      </w:r>
    </w:p>
    <w:p>
      <w:pPr>
        <w:pStyle w:val="0"/>
        <w:wordWrap w:val="0"/>
        <w:overflowPunct w:val="0"/>
        <w:autoSpaceDE w:val="0"/>
        <w:autoSpaceDN w:val="0"/>
        <w:jc w:val="center"/>
      </w:pPr>
      <w:r>
        <w:rPr>
          <w:rFonts w:hint="eastAsia" w:ascii="ＭＳ 明朝" w:hAnsi="ＭＳ 明朝" w:eastAsia="ＭＳ 明朝"/>
          <w:spacing w:val="40"/>
          <w:kern w:val="2"/>
          <w:sz w:val="21"/>
        </w:rPr>
        <w:t>悪臭発生施設の概</w:t>
      </w:r>
      <w:r>
        <w:rPr>
          <w:rFonts w:hint="eastAsia" w:ascii="ＭＳ 明朝" w:hAnsi="ＭＳ 明朝" w:eastAsia="ＭＳ 明朝"/>
          <w:kern w:val="2"/>
          <w:sz w:val="21"/>
        </w:rPr>
        <w:t>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420"/>
        <w:gridCol w:w="420"/>
        <w:gridCol w:w="735"/>
        <w:gridCol w:w="315"/>
        <w:gridCol w:w="1050"/>
        <w:gridCol w:w="2782"/>
        <w:gridCol w:w="2782"/>
      </w:tblGrid>
      <w:tr>
        <w:trPr>
          <w:trHeight w:val="450"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施設の名称及び数</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動物の種類及び頭羽数</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着工予定</w:t>
            </w:r>
            <w:r>
              <w:rPr>
                <w:rFonts w:hint="eastAsia" w:ascii="ＭＳ 明朝" w:hAnsi="ＭＳ 明朝" w:eastAsia="ＭＳ 明朝"/>
                <w:kern w:val="2"/>
                <w:sz w:val="21"/>
              </w:rPr>
              <w:t>(</w:t>
            </w:r>
            <w:r>
              <w:rPr>
                <w:rFonts w:hint="eastAsia" w:ascii="ＭＳ 明朝" w:hAnsi="ＭＳ 明朝" w:eastAsia="ＭＳ 明朝"/>
                <w:kern w:val="2"/>
                <w:sz w:val="21"/>
              </w:rPr>
              <w:t>設置</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使用開始予定年月日</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80"/>
                <w:kern w:val="2"/>
                <w:sz w:val="21"/>
              </w:rPr>
              <w:t>作業の方</w:t>
            </w:r>
            <w:r>
              <w:rPr>
                <w:rFonts w:hint="eastAsia" w:ascii="ＭＳ 明朝" w:hAnsi="ＭＳ 明朝" w:eastAsia="ＭＳ 明朝"/>
                <w:kern w:val="2"/>
                <w:sz w:val="21"/>
              </w:rPr>
              <w:t>法</w:t>
            </w:r>
          </w:p>
        </w:tc>
        <w:tc>
          <w:tcPr>
            <w:tcW w:w="1155"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ふん尿量</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ふん</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(kg</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155"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尿</w:t>
            </w:r>
          </w:p>
          <w:p>
            <w:pPr>
              <w:pStyle w:val="0"/>
              <w:wordWrap w:val="0"/>
              <w:autoSpaceDE w:val="0"/>
              <w:autoSpaceDN w:val="0"/>
              <w:ind w:left="113" w:right="113"/>
              <w:jc w:val="center"/>
              <w:rPr>
                <w:rFonts w:hint="default"/>
              </w:rPr>
            </w:pPr>
            <w:r>
              <w:rPr>
                <w:rFonts w:hint="eastAsia" w:ascii="ＭＳ 明朝" w:hAnsi="ＭＳ 明朝" w:eastAsia="ＭＳ 明朝"/>
                <w:kern w:val="2"/>
                <w:sz w:val="21"/>
              </w:rPr>
              <w:t>(kl</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施設からの排水量</w:t>
            </w:r>
          </w:p>
          <w:p>
            <w:pPr>
              <w:pStyle w:val="0"/>
              <w:wordWrap w:val="0"/>
              <w:autoSpaceDE w:val="0"/>
              <w:autoSpaceDN w:val="0"/>
              <w:jc w:val="right"/>
            </w:pPr>
            <w:r>
              <w:rPr>
                <w:rFonts w:hint="eastAsia" w:ascii="ＭＳ 明朝" w:hAnsi="ＭＳ 明朝" w:eastAsia="ＭＳ 明朝"/>
                <w:kern w:val="2"/>
                <w:sz w:val="21"/>
              </w:rPr>
              <w:t>(kl</w:t>
            </w:r>
            <w:r>
              <w:rPr>
                <w:rFonts w:hint="eastAsia" w:ascii="ＭＳ 明朝" w:hAnsi="ＭＳ 明朝" w:eastAsia="ＭＳ 明朝"/>
                <w:kern w:val="2"/>
                <w:sz w:val="21"/>
              </w:rPr>
              <w:t>／日</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278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8"/>
                <w:kern w:val="2"/>
                <w:sz w:val="21"/>
              </w:rPr>
              <w:t>6</w:t>
            </w:r>
            <w:r>
              <w:rPr>
                <w:rFonts w:hint="eastAsia" w:ascii="ＭＳ 明朝" w:hAnsi="ＭＳ 明朝" w:eastAsia="ＭＳ 明朝"/>
                <w:spacing w:val="8"/>
                <w:kern w:val="2"/>
                <w:sz w:val="21"/>
              </w:rPr>
              <w:t>段階臭気表示法によ</w:t>
            </w:r>
            <w:r>
              <w:rPr>
                <w:rFonts w:hint="eastAsia" w:ascii="ＭＳ 明朝" w:hAnsi="ＭＳ 明朝" w:eastAsia="ＭＳ 明朝"/>
                <w:kern w:val="2"/>
                <w:sz w:val="21"/>
              </w:rPr>
              <w:t>る臭気の程度</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20"/>
                <w:kern w:val="2"/>
                <w:sz w:val="21"/>
              </w:rPr>
              <w:t>ふん尿等の処理方</w:t>
            </w:r>
            <w:r>
              <w:rPr>
                <w:rFonts w:hint="eastAsia" w:ascii="ＭＳ 明朝" w:hAnsi="ＭＳ 明朝" w:eastAsia="ＭＳ 明朝"/>
                <w:kern w:val="2"/>
                <w:sz w:val="21"/>
              </w:rPr>
              <w:t>法</w:t>
            </w:r>
          </w:p>
        </w:tc>
        <w:tc>
          <w:tcPr>
            <w:tcW w:w="252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建物の構造</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換気の方法</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処理施設の名称・型式</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悪臭の種類</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ind w:left="113" w:right="113"/>
              <w:jc w:val="center"/>
            </w:pPr>
            <w:r>
              <w:rPr>
                <w:rFonts w:hint="eastAsia" w:ascii="ＭＳ 明朝" w:hAnsi="ＭＳ 明朝" w:eastAsia="ＭＳ 明朝"/>
                <w:kern w:val="2"/>
                <w:sz w:val="21"/>
              </w:rPr>
              <w:t>処理前処理後</w:t>
            </w:r>
          </w:p>
        </w:tc>
        <w:tc>
          <w:tcPr>
            <w:tcW w:w="2782" w:type="dxa"/>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40"/>
                <w:kern w:val="2"/>
                <w:sz w:val="21"/>
              </w:rPr>
              <w:t>排出口の高</w:t>
            </w:r>
            <w:r>
              <w:rPr>
                <w:rFonts w:hint="eastAsia" w:ascii="ＭＳ 明朝" w:hAnsi="ＭＳ 明朝" w:eastAsia="ＭＳ 明朝"/>
                <w:spacing w:val="60"/>
                <w:kern w:val="2"/>
                <w:sz w:val="21"/>
              </w:rPr>
              <w:t>さ</w:t>
            </w:r>
            <w:r>
              <w:rPr>
                <w:rFonts w:hint="eastAsia" w:ascii="ＭＳ 明朝" w:hAnsi="ＭＳ 明朝" w:eastAsia="ＭＳ 明朝"/>
                <w:kern w:val="2"/>
                <w:sz w:val="21"/>
              </w:rPr>
              <w:t>(m)</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50"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5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10"/>
                <w:kern w:val="2"/>
                <w:sz w:val="21"/>
              </w:rPr>
              <w:t>汚水汚物の処理方法</w:t>
            </w:r>
            <w:r>
              <w:rPr>
                <w:rFonts w:hint="eastAsia" w:ascii="ＭＳ 明朝" w:hAnsi="ＭＳ 明朝" w:eastAsia="ＭＳ 明朝"/>
                <w:kern w:val="2"/>
                <w:sz w:val="21"/>
              </w:rPr>
              <w:t>・</w:t>
            </w:r>
            <w:r>
              <w:rPr>
                <w:rFonts w:hint="eastAsia" w:ascii="ＭＳ 明朝" w:hAnsi="ＭＳ 明朝" w:eastAsia="ＭＳ 明朝"/>
                <w:spacing w:val="10"/>
                <w:kern w:val="2"/>
                <w:sz w:val="21"/>
              </w:rPr>
              <w:t>運搬経路</w:t>
            </w:r>
            <w:r>
              <w:rPr>
                <w:rFonts w:hint="eastAsia" w:ascii="ＭＳ 明朝" w:hAnsi="ＭＳ 明朝" w:eastAsia="ＭＳ 明朝"/>
                <w:kern w:val="2"/>
                <w:sz w:val="21"/>
              </w:rPr>
              <w:t>等</w:t>
            </w:r>
          </w:p>
        </w:tc>
        <w:tc>
          <w:tcPr>
            <w:tcW w:w="27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889"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添付書類</w:t>
            </w:r>
          </w:p>
        </w:tc>
        <w:tc>
          <w:tcPr>
            <w:tcW w:w="556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ふん尿処理施設の構造概要図</w:t>
            </w:r>
          </w:p>
        </w:tc>
      </w:tr>
    </w:tbl>
    <w:p>
      <w:pPr>
        <w:pStyle w:val="0"/>
        <w:wordWrap w:val="0"/>
        <w:overflowPunct w:val="0"/>
        <w:autoSpaceDE w:val="0"/>
        <w:autoSpaceDN w:val="0"/>
        <w:ind w:left="960" w:hanging="960"/>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動物を飼養する事業場のみこの様式を使用すること。</w:t>
      </w:r>
    </w:p>
    <w:p>
      <w:pPr>
        <w:pStyle w:val="0"/>
        <w:wordWrap w:val="0"/>
        <w:overflowPunct w:val="0"/>
        <w:autoSpaceDE w:val="0"/>
        <w:autoSpaceDN w:val="0"/>
        <w:ind w:left="960" w:hanging="96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「施設の名称及び数」欄は飼養施設・ふん尿処理施設及び飼料調理施設の別を記入すること。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9</w:t>
      </w:r>
    </w:p>
    <w:p>
      <w:pPr>
        <w:pStyle w:val="0"/>
        <w:wordWrap w:val="0"/>
        <w:overflowPunct w:val="0"/>
        <w:autoSpaceDE w:val="0"/>
        <w:autoSpaceDN w:val="0"/>
        <w:jc w:val="center"/>
      </w:pPr>
      <w:r>
        <w:rPr>
          <w:rFonts w:hint="eastAsia" w:ascii="ＭＳ 明朝" w:hAnsi="ＭＳ 明朝" w:eastAsia="ＭＳ 明朝"/>
          <w:kern w:val="2"/>
          <w:sz w:val="21"/>
        </w:rPr>
        <w:t>廃棄物の種類・発生量・処理方法の概要</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630"/>
        <w:gridCol w:w="525"/>
        <w:gridCol w:w="2205"/>
        <w:gridCol w:w="1714"/>
        <w:gridCol w:w="1715"/>
        <w:gridCol w:w="1715"/>
      </w:tblGrid>
      <w:tr>
        <w:trPr>
          <w:trHeight w:val="58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kern w:val="2"/>
                <w:sz w:val="21"/>
              </w:rPr>
              <w:t>使用原材料</w:t>
            </w: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種類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1</w:t>
            </w:r>
            <w:r>
              <w:rPr>
                <w:rFonts w:hint="eastAsia" w:ascii="ＭＳ 明朝" w:hAnsi="ＭＳ 明朝" w:eastAsia="ＭＳ 明朝"/>
                <w:kern w:val="2"/>
                <w:sz w:val="21"/>
              </w:rPr>
              <w:t>日の使用量</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8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季節変動</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廃棄物の種類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400"/>
                <w:kern w:val="2"/>
                <w:sz w:val="21"/>
              </w:rPr>
              <w:t>発生</w:t>
            </w:r>
            <w:r>
              <w:rPr>
                <w:rFonts w:hint="eastAsia" w:ascii="ＭＳ 明朝" w:hAnsi="ＭＳ 明朝" w:eastAsia="ＭＳ 明朝"/>
                <w:spacing w:val="60"/>
                <w:kern w:val="2"/>
                <w:sz w:val="21"/>
              </w:rPr>
              <w:t>量</w:t>
            </w:r>
            <w:r>
              <w:rPr>
                <w:rFonts w:hint="eastAsia" w:ascii="ＭＳ 明朝" w:hAnsi="ＭＳ 明朝" w:eastAsia="ＭＳ 明朝"/>
                <w:kern w:val="2"/>
                <w:sz w:val="21"/>
              </w:rPr>
              <w:t>(t</w:t>
            </w:r>
            <w:r>
              <w:rPr>
                <w:rFonts w:hint="eastAsia" w:ascii="ＭＳ 明朝" w:hAnsi="ＭＳ 明朝" w:eastAsia="ＭＳ 明朝"/>
                <w:kern w:val="2"/>
                <w:sz w:val="21"/>
              </w:rPr>
              <w:t>／月</w:t>
            </w:r>
            <w:r>
              <w:rPr>
                <w:rFonts w:hint="eastAsia" w:ascii="ＭＳ 明朝" w:hAnsi="ＭＳ 明朝" w:eastAsia="ＭＳ 明朝"/>
                <w:kern w:val="2"/>
                <w:sz w:val="21"/>
              </w:rPr>
              <w:t>)</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420"/>
                <w:kern w:val="2"/>
                <w:sz w:val="21"/>
              </w:rPr>
              <w:t>処理方</w:t>
            </w:r>
            <w:r>
              <w:rPr>
                <w:rFonts w:hint="eastAsia" w:ascii="ＭＳ 明朝" w:hAnsi="ＭＳ 明朝" w:eastAsia="ＭＳ 明朝"/>
                <w:kern w:val="2"/>
                <w:sz w:val="21"/>
              </w:rPr>
              <w:t>法</w:t>
            </w:r>
          </w:p>
        </w:tc>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05"/>
                <w:kern w:val="2"/>
                <w:sz w:val="21"/>
              </w:rPr>
              <w:t>自家処</w:t>
            </w:r>
            <w:r>
              <w:rPr>
                <w:rFonts w:hint="eastAsia" w:ascii="ＭＳ 明朝" w:hAnsi="ＭＳ 明朝" w:eastAsia="ＭＳ 明朝"/>
                <w:kern w:val="2"/>
                <w:sz w:val="21"/>
              </w:rPr>
              <w:t>理</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処理施設の種類・名称・型式・能力</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spacing w:val="8"/>
                <w:kern w:val="2"/>
                <w:sz w:val="21"/>
              </w:rPr>
              <w:t>処理後の残さの</w:t>
            </w:r>
            <w:r>
              <w:rPr>
                <w:rFonts w:hint="eastAsia" w:ascii="ＭＳ 明朝" w:hAnsi="ＭＳ 明朝" w:eastAsia="ＭＳ 明朝"/>
                <w:kern w:val="2"/>
                <w:sz w:val="21"/>
              </w:rPr>
              <w:t>量</w:t>
            </w:r>
            <w:r>
              <w:rPr>
                <w:rFonts w:hint="eastAsia" w:ascii="ＭＳ 明朝" w:hAnsi="ＭＳ 明朝" w:eastAsia="ＭＳ 明朝"/>
                <w:kern w:val="2"/>
                <w:sz w:val="21"/>
              </w:rPr>
              <w:t>(t</w:t>
            </w:r>
            <w:r>
              <w:rPr>
                <w:rFonts w:hint="eastAsia" w:ascii="ＭＳ 明朝" w:hAnsi="ＭＳ 明朝" w:eastAsia="ＭＳ 明朝"/>
                <w:kern w:val="2"/>
                <w:sz w:val="21"/>
              </w:rPr>
              <w:t>／月</w:t>
            </w:r>
            <w:r>
              <w:rPr>
                <w:rFonts w:hint="eastAsia" w:ascii="ＭＳ 明朝" w:hAnsi="ＭＳ 明朝" w:eastAsia="ＭＳ 明朝"/>
                <w:kern w:val="2"/>
                <w:sz w:val="21"/>
              </w:rPr>
              <w:t>)</w:t>
            </w:r>
            <w:r>
              <w:rPr>
                <w:rFonts w:hint="eastAsia" w:ascii="ＭＳ 明朝" w:hAnsi="ＭＳ 明朝" w:eastAsia="ＭＳ 明朝"/>
                <w:kern w:val="2"/>
                <w:sz w:val="21"/>
              </w:rPr>
              <w:t>処理方法</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spacing w:val="20"/>
                <w:kern w:val="2"/>
                <w:sz w:val="21"/>
              </w:rPr>
              <w:t>処理費用</w:t>
            </w:r>
            <w:r>
              <w:rPr>
                <w:rFonts w:hint="eastAsia" w:ascii="ＭＳ 明朝" w:hAnsi="ＭＳ 明朝" w:eastAsia="ＭＳ 明朝"/>
                <w:kern w:val="2"/>
                <w:sz w:val="21"/>
              </w:rPr>
              <w:t>(</w:t>
            </w:r>
            <w:r>
              <w:rPr>
                <w:rFonts w:hint="eastAsia" w:ascii="ＭＳ 明朝" w:hAnsi="ＭＳ 明朝" w:eastAsia="ＭＳ 明朝"/>
                <w:kern w:val="2"/>
                <w:sz w:val="21"/>
              </w:rPr>
              <w:t>円／月</w:t>
            </w:r>
            <w:r>
              <w:rPr>
                <w:rFonts w:hint="eastAsia" w:ascii="ＭＳ 明朝" w:hAnsi="ＭＳ 明朝" w:eastAsia="ＭＳ 明朝"/>
                <w:kern w:val="2"/>
                <w:sz w:val="21"/>
              </w:rPr>
              <w:t>)</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処理方法の概要</w:t>
            </w:r>
          </w:p>
        </w:tc>
        <w:tc>
          <w:tcPr>
            <w:tcW w:w="5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　　　別紙</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のとおり</w:t>
            </w:r>
          </w:p>
        </w:tc>
      </w:tr>
      <w:tr>
        <w:trPr>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kern w:val="2"/>
                <w:sz w:val="21"/>
              </w:rPr>
              <w:t>委託又は売却処理</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受託者又は買取者の氏名・名称・住所</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pPr>
            <w:r>
              <w:rPr>
                <w:rFonts w:hint="eastAsia" w:ascii="ＭＳ 明朝" w:hAnsi="ＭＳ 明朝" w:eastAsia="ＭＳ 明朝"/>
                <w:kern w:val="2"/>
                <w:sz w:val="21"/>
              </w:rPr>
              <w:t>受託者又は買取者の処理方法</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8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委託費用又は売却代金</w:t>
            </w:r>
            <w:r>
              <w:rPr>
                <w:rFonts w:hint="eastAsia" w:ascii="ＭＳ 明朝" w:hAnsi="ＭＳ 明朝" w:eastAsia="ＭＳ 明朝"/>
                <w:kern w:val="2"/>
                <w:sz w:val="21"/>
              </w:rPr>
              <w:t>(</w:t>
            </w:r>
            <w:r>
              <w:rPr>
                <w:rFonts w:hint="eastAsia" w:ascii="ＭＳ 明朝" w:hAnsi="ＭＳ 明朝" w:eastAsia="ＭＳ 明朝"/>
                <w:kern w:val="2"/>
                <w:sz w:val="21"/>
              </w:rPr>
              <w:t>円／</w:t>
            </w:r>
            <w:r>
              <w:rPr>
                <w:rFonts w:hint="eastAsia" w:ascii="ＭＳ 明朝" w:hAnsi="ＭＳ 明朝" w:eastAsia="ＭＳ 明朝"/>
                <w:kern w:val="2"/>
                <w:sz w:val="21"/>
              </w:rPr>
              <w:t>t)</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both"/>
            </w:pPr>
            <w:r>
              <w:rPr>
                <w:rFonts w:hint="eastAsia" w:ascii="ＭＳ 明朝" w:hAnsi="ＭＳ 明朝" w:eastAsia="ＭＳ 明朝"/>
                <w:kern w:val="2"/>
                <w:sz w:val="21"/>
              </w:rPr>
              <w:t>講じない場合</w:t>
            </w:r>
          </w:p>
          <w:p>
            <w:pPr>
              <w:pStyle w:val="0"/>
              <w:wordWrap w:val="0"/>
              <w:overflowPunct w:val="0"/>
              <w:autoSpaceDE w:val="0"/>
              <w:autoSpaceDN w:val="0"/>
              <w:ind w:left="113" w:right="113"/>
              <w:jc w:val="both"/>
            </w:pPr>
            <w:r>
              <w:rPr>
                <w:rFonts w:hint="eastAsia" w:ascii="ＭＳ 明朝" w:hAnsi="ＭＳ 明朝" w:eastAsia="ＭＳ 明朝"/>
                <w:kern w:val="2"/>
                <w:sz w:val="21"/>
              </w:rPr>
              <w:t>特に処理方法を</w:t>
            </w: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清掃業者へ委託</w:t>
            </w:r>
            <w:r>
              <w:rPr>
                <w:rFonts w:hint="eastAsia" w:ascii="ＭＳ 明朝" w:hAnsi="ＭＳ 明朝" w:eastAsia="ＭＳ 明朝"/>
                <w:kern w:val="2"/>
                <w:sz w:val="21"/>
              </w:rPr>
              <w:t>(t</w:t>
            </w:r>
            <w:r>
              <w:rPr>
                <w:rFonts w:hint="eastAsia" w:ascii="ＭＳ 明朝" w:hAnsi="ＭＳ 明朝" w:eastAsia="ＭＳ 明朝"/>
                <w:kern w:val="2"/>
                <w:sz w:val="21"/>
              </w:rPr>
              <w:t>／月</w:t>
            </w:r>
            <w:r>
              <w:rPr>
                <w:rFonts w:hint="eastAsia" w:ascii="ＭＳ 明朝" w:hAnsi="ＭＳ 明朝" w:eastAsia="ＭＳ 明朝"/>
                <w:kern w:val="2"/>
                <w:sz w:val="21"/>
              </w:rPr>
              <w:t>)</w:t>
            </w:r>
          </w:p>
        </w:tc>
        <w:tc>
          <w:tcPr>
            <w:tcW w:w="171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85" w:hRule="atLeast"/>
        </w:trPr>
        <w:tc>
          <w:tcPr>
            <w:tcW w:w="63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160"/>
                <w:kern w:val="2"/>
                <w:sz w:val="21"/>
              </w:rPr>
              <w:t>投</w:t>
            </w:r>
            <w:r>
              <w:rPr>
                <w:rFonts w:hint="eastAsia" w:ascii="ＭＳ 明朝" w:hAnsi="ＭＳ 明朝" w:eastAsia="ＭＳ 明朝"/>
                <w:kern w:val="2"/>
                <w:sz w:val="21"/>
              </w:rPr>
              <w:t>棄</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320"/>
                <w:kern w:val="2"/>
                <w:sz w:val="21"/>
              </w:rPr>
              <w:t>数</w:t>
            </w:r>
            <w:r>
              <w:rPr>
                <w:rFonts w:hint="eastAsia" w:ascii="ＭＳ 明朝" w:hAnsi="ＭＳ 明朝" w:eastAsia="ＭＳ 明朝"/>
                <w:spacing w:val="60"/>
                <w:kern w:val="2"/>
                <w:sz w:val="21"/>
              </w:rPr>
              <w:t>量</w:t>
            </w:r>
            <w:r>
              <w:rPr>
                <w:rFonts w:hint="eastAsia" w:ascii="ＭＳ 明朝" w:hAnsi="ＭＳ 明朝" w:eastAsia="ＭＳ 明朝"/>
                <w:kern w:val="2"/>
                <w:sz w:val="21"/>
              </w:rPr>
              <w:t>(t</w:t>
            </w:r>
            <w:r>
              <w:rPr>
                <w:rFonts w:hint="eastAsia" w:ascii="ＭＳ 明朝" w:hAnsi="ＭＳ 明朝" w:eastAsia="ＭＳ 明朝"/>
                <w:kern w:val="2"/>
                <w:sz w:val="21"/>
              </w:rPr>
              <w:t>／月</w:t>
            </w:r>
            <w:r>
              <w:rPr>
                <w:rFonts w:hint="eastAsia" w:ascii="ＭＳ 明朝" w:hAnsi="ＭＳ 明朝" w:eastAsia="ＭＳ 明朝"/>
                <w:kern w:val="2"/>
                <w:sz w:val="21"/>
              </w:rPr>
              <w:t>)</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585" w:hRule="atLeast"/>
        </w:trPr>
        <w:tc>
          <w:tcPr>
            <w:tcW w:w="6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52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220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pPr>
            <w:r>
              <w:rPr>
                <w:rFonts w:hint="eastAsia" w:ascii="ＭＳ 明朝" w:hAnsi="ＭＳ 明朝" w:eastAsia="ＭＳ 明朝"/>
                <w:kern w:val="2"/>
                <w:sz w:val="21"/>
              </w:rPr>
              <w:t>場所</w:t>
            </w:r>
          </w:p>
        </w:tc>
        <w:tc>
          <w:tcPr>
            <w:tcW w:w="17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71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2799" w:hRule="atLeast"/>
        </w:trPr>
        <w:tc>
          <w:tcPr>
            <w:tcW w:w="850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jc w:val="both"/>
      </w:pPr>
    </w:p>
    <w:sectPr>
      <w:type w:val="oddPage"/>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12</Pages>
  <Words>114</Words>
  <Characters>3193</Characters>
  <Application>JUST Note</Application>
  <Lines>8733</Lines>
  <Paragraphs>823</Paragraphs>
  <CharactersWithSpaces>3983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久保 桐子</cp:lastModifiedBy>
  <dcterms:created xsi:type="dcterms:W3CDTF">2012-03-27T20:48:00Z</dcterms:created>
  <dcterms:modified xsi:type="dcterms:W3CDTF">2021-07-01T00:56:05Z</dcterms:modified>
  <cp:revision>4</cp:revision>
</cp:coreProperties>
</file>