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別記様式（第５条関係）</w:t>
      </w:r>
    </w:p>
    <w:p>
      <w:pPr>
        <w:pStyle w:val="0"/>
        <w:ind w:firstLine="7584" w:firstLineChars="3000"/>
        <w:rPr>
          <w:rFonts w:hint="default"/>
        </w:rPr>
      </w:pPr>
      <w:r>
        <w:rPr>
          <w:rFonts w:hint="eastAsia"/>
        </w:rPr>
        <w:t>年　　月　　日</w:t>
      </w:r>
    </w:p>
    <w:p>
      <w:pPr>
        <w:pStyle w:val="0"/>
        <w:rPr>
          <w:rFonts w:hint="default"/>
        </w:rPr>
      </w:pPr>
      <w:r>
        <w:rPr>
          <w:rFonts w:hint="eastAsia"/>
        </w:rPr>
        <w:t>大野市長　様</w:t>
      </w:r>
    </w:p>
    <w:p>
      <w:pPr>
        <w:pStyle w:val="0"/>
        <w:rPr>
          <w:rFonts w:hint="default"/>
        </w:rPr>
      </w:pPr>
    </w:p>
    <w:p>
      <w:pPr>
        <w:pStyle w:val="0"/>
        <w:rPr>
          <w:rFonts w:hint="default"/>
        </w:rPr>
      </w:pPr>
      <w:r>
        <w:rPr>
          <w:rFonts w:hint="eastAsia"/>
        </w:rPr>
        <w:t>　　　　　　　　　　　　　　　　申請者　住所</w:t>
      </w:r>
    </w:p>
    <w:p>
      <w:pPr>
        <w:pStyle w:val="0"/>
        <w:rPr>
          <w:rFonts w:hint="default"/>
        </w:rPr>
      </w:pPr>
      <w:r>
        <w:rPr>
          <w:rFonts w:hint="eastAsia"/>
        </w:rPr>
        <w:t>　　　　　　　　　　　　　　　　　　　　氏名</w:t>
      </w:r>
    </w:p>
    <w:p>
      <w:pPr>
        <w:pStyle w:val="0"/>
        <w:rPr>
          <w:rFonts w:hint="default"/>
        </w:rPr>
      </w:pPr>
      <w:r>
        <w:rPr>
          <w:rFonts w:hint="eastAsia"/>
        </w:rPr>
        <w:t>　　　　　　　　　　　　　　　　　　　　電話</w:t>
      </w:r>
    </w:p>
    <w:p>
      <w:pPr>
        <w:pStyle w:val="0"/>
        <w:rPr>
          <w:rFonts w:hint="default"/>
          <w:color w:val="auto"/>
          <w:highlight w:val="none"/>
        </w:rPr>
      </w:pPr>
    </w:p>
    <w:p>
      <w:pPr>
        <w:pStyle w:val="0"/>
        <w:ind w:firstLine="1011" w:firstLineChars="400"/>
        <w:rPr>
          <w:rFonts w:hint="default"/>
          <w:color w:val="auto"/>
          <w:highlight w:val="none"/>
        </w:rPr>
      </w:pPr>
      <w:r>
        <w:rPr>
          <w:rFonts w:hint="eastAsia"/>
          <w:color w:val="auto"/>
          <w:highlight w:val="none"/>
        </w:rPr>
        <w:t>大野市生分解性マルチ普及</w:t>
      </w:r>
      <w:r>
        <w:rPr>
          <w:rFonts w:hint="eastAsia"/>
          <w:strike w:val="0"/>
          <w:dstrike w:val="0"/>
          <w:color w:val="auto"/>
          <w:highlight w:val="none"/>
        </w:rPr>
        <w:t>促進</w:t>
      </w:r>
      <w:r>
        <w:rPr>
          <w:rFonts w:hint="eastAsia"/>
          <w:color w:val="auto"/>
          <w:highlight w:val="none"/>
        </w:rPr>
        <w:t>事業補助金交付申請書兼請求書</w:t>
      </w:r>
    </w:p>
    <w:p>
      <w:pPr>
        <w:pStyle w:val="0"/>
        <w:rPr>
          <w:rFonts w:hint="default"/>
          <w:color w:val="auto"/>
          <w:highlight w:val="none"/>
        </w:rPr>
      </w:pPr>
    </w:p>
    <w:p>
      <w:pPr>
        <w:pStyle w:val="0"/>
        <w:rPr>
          <w:rFonts w:hint="default"/>
          <w:color w:val="auto"/>
          <w:highlight w:val="none"/>
        </w:rPr>
      </w:pPr>
    </w:p>
    <w:p>
      <w:pPr>
        <w:pStyle w:val="0"/>
        <w:rPr>
          <w:rFonts w:hint="default"/>
          <w:color w:val="auto"/>
        </w:rPr>
      </w:pPr>
      <w:r>
        <w:rPr>
          <w:rFonts w:hint="eastAsia"/>
          <w:color w:val="auto"/>
          <w:highlight w:val="none"/>
        </w:rPr>
        <w:t>　大野市生分解性マルチ普及</w:t>
      </w:r>
      <w:r>
        <w:rPr>
          <w:rFonts w:hint="eastAsia"/>
          <w:strike w:val="0"/>
          <w:dstrike w:val="0"/>
          <w:color w:val="auto"/>
          <w:highlight w:val="none"/>
        </w:rPr>
        <w:t>促進</w:t>
      </w:r>
      <w:r>
        <w:rPr>
          <w:rFonts w:hint="eastAsia"/>
          <w:color w:val="auto"/>
          <w:highlight w:val="none"/>
        </w:rPr>
        <w:t>事業補助金交付要綱第５条の規定により、下記のとおり申請及び請求しま</w:t>
      </w:r>
      <w:r>
        <w:rPr>
          <w:rFonts w:hint="eastAsia"/>
          <w:color w:val="auto"/>
        </w:rPr>
        <w:t>す。</w:t>
      </w:r>
    </w:p>
    <w:p>
      <w:pPr>
        <w:pStyle w:val="0"/>
        <w:rPr>
          <w:rFonts w:hint="default"/>
          <w:color w:val="auto"/>
        </w:rPr>
      </w:pPr>
    </w:p>
    <w:p>
      <w:pPr>
        <w:pStyle w:val="0"/>
        <w:jc w:val="center"/>
        <w:rPr>
          <w:rFonts w:hint="default"/>
        </w:rPr>
      </w:pPr>
      <w:r>
        <w:rPr>
          <w:rFonts w:hint="eastAsia"/>
        </w:rPr>
        <w:t>記</w:t>
      </w:r>
    </w:p>
    <w:p>
      <w:pPr>
        <w:pStyle w:val="0"/>
        <w:rPr>
          <w:rFonts w:hint="default"/>
        </w:rPr>
      </w:pPr>
    </w:p>
    <w:p>
      <w:pPr>
        <w:pStyle w:val="0"/>
        <w:rPr>
          <w:rFonts w:hint="default"/>
          <w:u w:val="single" w:color="auto"/>
        </w:rPr>
      </w:pPr>
      <w:r>
        <w:rPr>
          <w:rFonts w:hint="eastAsia"/>
        </w:rPr>
        <w:t>１　交付申請金額　　</w:t>
      </w:r>
      <w:r>
        <w:rPr>
          <w:rFonts w:hint="eastAsia"/>
          <w:u w:val="single" w:color="auto"/>
        </w:rPr>
        <w:t>　　　　　　　　　円</w:t>
      </w:r>
    </w:p>
    <w:p>
      <w:pPr>
        <w:pStyle w:val="0"/>
        <w:rPr>
          <w:rFonts w:hint="default"/>
        </w:rPr>
      </w:pPr>
      <w:r>
        <w:rPr>
          <w:rFonts w:hint="eastAsia"/>
        </w:rPr>
        <w:t>　　（内訳）生分解性マルチ購入数量　</w:t>
      </w:r>
      <w:r>
        <w:rPr>
          <w:rFonts w:hint="eastAsia"/>
          <w:u w:val="single" w:color="auto"/>
        </w:rPr>
        <w:t>　　　　本</w:t>
      </w:r>
      <w:r>
        <w:rPr>
          <w:rFonts w:hint="eastAsia"/>
        </w:rPr>
        <w:t>　×</w:t>
      </w:r>
      <w:r>
        <w:rPr>
          <w:rFonts w:hint="eastAsia"/>
          <w:color w:val="auto"/>
        </w:rPr>
        <w:t>１，６００円</w:t>
      </w:r>
    </w:p>
    <w:p>
      <w:pPr>
        <w:pStyle w:val="0"/>
        <w:rPr>
          <w:rFonts w:hint="eastAsia"/>
        </w:rPr>
      </w:pPr>
    </w:p>
    <w:p>
      <w:pPr>
        <w:pStyle w:val="0"/>
        <w:rPr>
          <w:rFonts w:hint="eastAsia"/>
        </w:rPr>
      </w:pPr>
      <w:r>
        <w:rPr>
          <w:rFonts w:hint="eastAsia"/>
        </w:rPr>
        <w:t>２　本事業を申請するにあたり今年度産の里芋を出荷販売することを誓約します。</w:t>
      </w:r>
    </w:p>
    <w:p>
      <w:pPr>
        <w:pStyle w:val="0"/>
        <w:rPr>
          <w:rFonts w:hint="default"/>
        </w:rPr>
      </w:pPr>
    </w:p>
    <w:p>
      <w:pPr>
        <w:pStyle w:val="0"/>
        <w:ind w:left="1770" w:hanging="1770" w:hangingChars="700"/>
        <w:rPr>
          <w:rFonts w:hint="default"/>
        </w:rPr>
      </w:pPr>
      <w:r>
        <w:rPr>
          <w:rFonts w:hint="eastAsia"/>
        </w:rPr>
        <w:t>３　添付書類　生分解性マルチの購入先が発行する購入数量が正確に確認できる書類の写し</w:t>
      </w:r>
    </w:p>
    <w:p>
      <w:pPr>
        <w:pStyle w:val="0"/>
        <w:ind w:left="1770" w:hanging="1770" w:hangingChars="700"/>
        <w:rPr>
          <w:rFonts w:hint="default"/>
        </w:rPr>
      </w:pPr>
    </w:p>
    <w:p>
      <w:pPr>
        <w:pStyle w:val="0"/>
        <w:rPr>
          <w:rFonts w:hint="default"/>
        </w:rPr>
      </w:pPr>
      <w:r>
        <w:rPr>
          <w:rFonts w:hint="eastAsia"/>
        </w:rPr>
        <w:t>４　振込先金融機関</w:t>
      </w:r>
    </w:p>
    <w:tbl>
      <w:tblPr>
        <w:tblStyle w:val="11"/>
        <w:tblW w:w="9072" w:type="dxa"/>
        <w:tblInd w:w="340" w:type="dxa"/>
        <w:tblLayout w:type="fixed"/>
        <w:tblCellMar>
          <w:left w:w="0" w:type="dxa"/>
          <w:right w:w="0" w:type="dxa"/>
        </w:tblCellMar>
        <w:tblLook w:firstRow="0" w:lastRow="0" w:firstColumn="0" w:lastColumn="0" w:noHBand="0" w:noVBand="0" w:val="0000"/>
      </w:tblPr>
      <w:tblGrid>
        <w:gridCol w:w="2233"/>
        <w:gridCol w:w="3792"/>
        <w:gridCol w:w="3047"/>
      </w:tblGrid>
      <w:tr>
        <w:trPr/>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80" w:lineRule="exact"/>
              <w:jc w:val="center"/>
              <w:rPr>
                <w:rFonts w:hint="default"/>
                <w:snapToGrid w:val="0"/>
                <w:spacing w:val="20"/>
              </w:rPr>
            </w:pPr>
            <w:r>
              <w:rPr>
                <w:rFonts w:hint="eastAsia"/>
                <w:snapToGrid w:val="0"/>
                <w:spacing w:val="20"/>
              </w:rPr>
              <w:t>金融機関名</w:t>
            </w:r>
          </w:p>
        </w:tc>
        <w:tc>
          <w:tcPr>
            <w:tcW w:w="379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line="380" w:lineRule="exact"/>
              <w:ind w:firstLine="2050" w:firstLineChars="700"/>
              <w:jc w:val="left"/>
              <w:rPr>
                <w:rFonts w:hint="default"/>
                <w:snapToGrid w:val="0"/>
                <w:spacing w:val="20"/>
              </w:rPr>
            </w:pPr>
            <w:r>
              <w:rPr>
                <w:rFonts w:hint="eastAsia"/>
                <w:snapToGrid w:val="0"/>
                <w:spacing w:val="20"/>
              </w:rPr>
              <w:t>銀行　　　　</w:t>
            </w:r>
          </w:p>
          <w:p>
            <w:pPr>
              <w:pStyle w:val="0"/>
              <w:adjustRightInd w:val="0"/>
              <w:spacing w:line="380" w:lineRule="exact"/>
              <w:ind w:firstLine="2050" w:firstLineChars="700"/>
              <w:jc w:val="left"/>
              <w:rPr>
                <w:rFonts w:hint="default"/>
                <w:snapToGrid w:val="0"/>
                <w:spacing w:val="20"/>
              </w:rPr>
            </w:pPr>
            <w:r>
              <w:rPr>
                <w:rFonts w:hint="eastAsia"/>
                <w:snapToGrid w:val="0"/>
                <w:spacing w:val="20"/>
              </w:rPr>
              <w:t>信用金庫　　</w:t>
            </w:r>
          </w:p>
          <w:p>
            <w:pPr>
              <w:pStyle w:val="0"/>
              <w:adjustRightInd w:val="0"/>
              <w:spacing w:line="380" w:lineRule="exact"/>
              <w:ind w:firstLine="2050" w:firstLineChars="700"/>
              <w:jc w:val="left"/>
              <w:rPr>
                <w:rFonts w:hint="default"/>
                <w:snapToGrid w:val="0"/>
                <w:spacing w:val="20"/>
              </w:rPr>
            </w:pPr>
            <w:r>
              <w:rPr>
                <w:rFonts w:hint="eastAsia"/>
                <w:snapToGrid w:val="0"/>
                <w:spacing w:val="20"/>
              </w:rPr>
              <w:t>農業協同組合</w:t>
            </w:r>
          </w:p>
        </w:tc>
        <w:tc>
          <w:tcPr>
            <w:tcW w:w="3047"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80" w:lineRule="exact"/>
              <w:jc w:val="center"/>
              <w:rPr>
                <w:rFonts w:hint="default"/>
                <w:snapToGrid w:val="0"/>
                <w:spacing w:val="20"/>
              </w:rPr>
            </w:pPr>
            <w:r>
              <w:rPr>
                <w:rFonts w:hint="eastAsia"/>
                <w:snapToGrid w:val="0"/>
                <w:spacing w:val="20"/>
              </w:rPr>
              <w:t>本店　　　　　　支店</w:t>
            </w:r>
          </w:p>
        </w:tc>
      </w:tr>
      <w:tr>
        <w:trPr>
          <w:cantSplit/>
          <w:trHeight w:val="345" w:hRule="atLeast"/>
        </w:trPr>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spacing w:line="380" w:lineRule="exact"/>
              <w:jc w:val="center"/>
              <w:rPr>
                <w:rFonts w:hint="default"/>
                <w:snapToGrid w:val="0"/>
                <w:spacing w:val="20"/>
              </w:rPr>
            </w:pPr>
            <w:r>
              <w:rPr>
                <w:rFonts w:hint="eastAsia"/>
                <w:snapToGrid w:val="0"/>
                <w:spacing w:val="20"/>
              </w:rPr>
              <w:t>口座種別</w:t>
            </w:r>
          </w:p>
        </w:tc>
        <w:tc>
          <w:tcPr>
            <w:tcW w:w="68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80" w:lineRule="exact"/>
              <w:jc w:val="center"/>
              <w:rPr>
                <w:rFonts w:hint="default"/>
                <w:snapToGrid w:val="0"/>
                <w:spacing w:val="20"/>
              </w:rPr>
            </w:pPr>
            <w:r>
              <w:rPr>
                <w:rFonts w:hint="eastAsia"/>
                <w:snapToGrid w:val="0"/>
                <w:spacing w:val="20"/>
              </w:rPr>
              <w:t>普通預金　　当座預金</w:t>
            </w:r>
          </w:p>
        </w:tc>
      </w:tr>
      <w:tr>
        <w:trPr>
          <w:cantSplit/>
          <w:trHeight w:val="345" w:hRule="atLeast"/>
        </w:trPr>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adjustRightInd w:val="0"/>
              <w:spacing w:line="380" w:lineRule="exact"/>
              <w:jc w:val="center"/>
              <w:rPr>
                <w:rFonts w:hint="default"/>
                <w:snapToGrid w:val="0"/>
                <w:spacing w:val="20"/>
              </w:rPr>
            </w:pPr>
            <w:r>
              <w:rPr>
                <w:rFonts w:hint="eastAsia"/>
                <w:snapToGrid w:val="0"/>
                <w:spacing w:val="20"/>
              </w:rPr>
              <w:t>口座番号</w:t>
            </w:r>
          </w:p>
        </w:tc>
        <w:tc>
          <w:tcPr>
            <w:tcW w:w="68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80" w:lineRule="exact"/>
              <w:jc w:val="left"/>
              <w:rPr>
                <w:rFonts w:hint="default"/>
                <w:snapToGrid w:val="0"/>
                <w:spacing w:val="20"/>
              </w:rPr>
            </w:pPr>
          </w:p>
        </w:tc>
      </w:tr>
      <w:tr>
        <w:trPr>
          <w:trHeight w:val="345" w:hRule="atLeast"/>
        </w:trPr>
        <w:tc>
          <w:tcPr>
            <w:tcW w:w="2233"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adjustRightInd w:val="0"/>
              <w:spacing w:line="380" w:lineRule="exact"/>
              <w:jc w:val="center"/>
              <w:rPr>
                <w:rFonts w:hint="default"/>
                <w:snapToGrid w:val="0"/>
                <w:spacing w:val="20"/>
              </w:rPr>
            </w:pPr>
            <w:r>
              <w:rPr>
                <w:rFonts w:hint="eastAsia"/>
                <w:snapToGrid w:val="0"/>
                <w:spacing w:val="20"/>
              </w:rPr>
              <w:t>口座名義人</w:t>
            </w:r>
          </w:p>
        </w:tc>
        <w:tc>
          <w:tcPr>
            <w:tcW w:w="6839"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adjustRightInd w:val="0"/>
              <w:spacing w:line="380" w:lineRule="exact"/>
              <w:jc w:val="left"/>
              <w:rPr>
                <w:rFonts w:hint="default"/>
                <w:snapToGrid w:val="0"/>
                <w:spacing w:val="20"/>
              </w:rPr>
            </w:pPr>
            <w:r>
              <w:rPr>
                <w:rFonts w:hint="eastAsia"/>
                <w:snapToGrid w:val="0"/>
                <w:spacing w:val="20"/>
              </w:rPr>
              <w:t>（カタカナ）</w:t>
            </w:r>
          </w:p>
        </w:tc>
      </w:tr>
    </w:tbl>
    <w:p>
      <w:pPr>
        <w:pStyle w:val="0"/>
        <w:rPr>
          <w:rFonts w:hint="default"/>
        </w:rPr>
      </w:pPr>
    </w:p>
    <w:sectPr>
      <w:pgSz w:w="11906" w:h="16838"/>
      <w:pgMar w:top="1418" w:right="1134" w:bottom="1418" w:left="1418" w:header="851" w:footer="992" w:gutter="0"/>
      <w:cols w:space="720"/>
      <w:textDirection w:val="lrTb"/>
      <w:docGrid w:type="linesAndChars" w:linePitch="451" w:charSpace="8767"/>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253"/>
  <w:drawingGridVerticalSpacing w:val="451"/>
  <w:displayHorizontalDrawingGridEvery w:val="0"/>
  <w:noPunctuationKerning/>
  <w:noLineBreaksAfter w:lang="ja-JP" w:val="$([\{£¥‘“〈《「『【〔＄（［｛｢￡￥"/>
  <w:noLineBreaksBefore w:lang="ja-JP" w:val="、。"/>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rFonts w:ascii="ＭＳ 明朝" w:hAnsi="ＭＳ 明朝"/>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footer"/>
    <w:basedOn w:val="0"/>
    <w:next w:val="15"/>
    <w:link w:val="0"/>
    <w:uiPriority w:val="0"/>
    <w:pPr>
      <w:tabs>
        <w:tab w:val="center" w:leader="none" w:pos="4252"/>
        <w:tab w:val="right" w:leader="none" w:pos="8504"/>
      </w:tabs>
      <w:snapToGrid w:val="0"/>
    </w:pPr>
    <w:rPr>
      <w:rFonts w:ascii="Century" w:hAnsi="Century"/>
      <w:kern w:val="2"/>
    </w:rPr>
  </w:style>
  <w:style w:type="paragraph" w:styleId="16">
    <w:name w:val="Normal (Web)"/>
    <w:basedOn w:val="0"/>
    <w:next w:val="16"/>
    <w:link w:val="0"/>
    <w:uiPriority w:val="0"/>
    <w:pPr>
      <w:widowControl w:val="1"/>
      <w:spacing w:before="100" w:beforeLines="0" w:beforeAutospacing="1" w:after="100" w:afterLines="0" w:afterAutospacing="1"/>
      <w:jc w:val="left"/>
    </w:pPr>
    <w:rPr>
      <w:color w:val="000000"/>
      <w:sz w:val="24"/>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sz w:val="21"/>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sz w:val="18"/>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table" w:styleId="23">
    <w:name w:val="Table Grid"/>
    <w:basedOn w:val="11"/>
    <w:next w:val="23"/>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216</TotalTime>
  <Pages>1</Pages>
  <Words>0</Words>
  <Characters>274</Characters>
  <Application>JUST Note</Application>
  <Lines>36</Lines>
  <Paragraphs>24</Paragraphs>
  <Company>大野市役所</Company>
  <CharactersWithSpaces>375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kishida.s</dc:creator>
  <cp:lastModifiedBy>山本 樹</cp:lastModifiedBy>
  <cp:lastPrinted>2022-03-01T02:53:46Z</cp:lastPrinted>
  <dcterms:created xsi:type="dcterms:W3CDTF">2018-11-01T05:14:00Z</dcterms:created>
  <dcterms:modified xsi:type="dcterms:W3CDTF">2026-02-02T01:48:27Z</dcterms:modified>
  <cp:revision>24</cp:revision>
</cp:coreProperties>
</file>