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姉妹都市等との交流事業補助金</w:t>
      </w:r>
    </w:p>
    <w:p>
      <w:pPr>
        <w:pStyle w:val="0"/>
        <w:jc w:val="center"/>
        <w:rPr>
          <w:rFonts w:hint="default"/>
          <w:w w:val="200"/>
          <w:sz w:val="24"/>
        </w:rPr>
      </w:pPr>
      <w:r>
        <w:rPr>
          <w:rFonts w:hint="eastAsia"/>
          <w:w w:val="200"/>
          <w:sz w:val="24"/>
        </w:rPr>
        <w:t>申請書類チェックリスト</w:t>
      </w:r>
    </w:p>
    <w:p>
      <w:pPr>
        <w:pStyle w:val="0"/>
        <w:jc w:val="center"/>
        <w:rPr>
          <w:rFonts w:hint="default"/>
          <w:w w:val="200"/>
          <w:sz w:val="24"/>
        </w:rPr>
      </w:pPr>
    </w:p>
    <w:p>
      <w:pPr>
        <w:pStyle w:val="0"/>
        <w:jc w:val="center"/>
        <w:rPr>
          <w:rFonts w:hint="default"/>
          <w:w w:val="200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①交付申請　～交流事業を実施する前に提出～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交付申請書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事業計画書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収支予算書</w:t>
      </w:r>
      <w:bookmarkStart w:id="0" w:name="_GoBack"/>
      <w:bookmarkEnd w:id="0"/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参加者名簿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見積書（交通費、宿泊費等が確認できるもの）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行程表（交流先の交通手段、日程が確認できるもの）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②交付変更申請　～人数変更等で補助金額等に変更があった時に提出～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交付変更申請書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事業計画書（変更）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以下、変更があったものを提出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収支予算書（変更）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参加者名簿（変更）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見積書（変更）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行程表（変更）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③完了実績報告　～交流事業が終わった後に提出～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完了実績報告書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事業実績書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収支決算書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参加者名簿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請求書（実際にかかった交通費、宿泊費等が確認できるもの）の写し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前記に係る領収書の写し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交流事業を行っている様子が写った写真、資料、報告書等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④請求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交付請求書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指令書（交付申請後に市が交付決定をお知らせする通知）の写し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様式は大野市のホームページにあります。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トップページ→市政情報→交流→姉妹都市交流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default"/>
          <w:sz w:val="22"/>
        </w:rPr>
        <w:t>http://www.city.ono.fukui.jp/shisei/koryu/shimaitoshi_koryu/kouryuuhojyo.html</w:t>
      </w:r>
    </w:p>
    <w:sectPr>
      <w:pgSz w:w="11906" w:h="16838"/>
      <w:pgMar w:top="1134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1</Pages>
  <Words>12</Words>
  <Characters>490</Characters>
  <Application>JUST Note</Application>
  <Lines>40</Lines>
  <Paragraphs>31</Paragraphs>
  <CharactersWithSpaces>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秘書広報室　大葭原しのぶ</dc:creator>
  <cp:lastModifiedBy>大葭原 しのぶ</cp:lastModifiedBy>
  <cp:lastPrinted>2017-05-23T01:25:00Z</cp:lastPrinted>
  <dcterms:created xsi:type="dcterms:W3CDTF">2017-05-18T02:17:00Z</dcterms:created>
  <dcterms:modified xsi:type="dcterms:W3CDTF">2021-09-03T02:45:51Z</dcterms:modified>
  <cp:revision>6</cp:revision>
</cp:coreProperties>
</file>