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様式第１号（第２条関係）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大野市制施行７０周年記念ロゴマーク使用届出書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大野市長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3578" w:leftChars="1704" w:firstLine="832" w:firstLineChars="396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住所又は所在地　　　　　　　　　　　　　</w:t>
      </w:r>
    </w:p>
    <w:p>
      <w:pPr>
        <w:pStyle w:val="0"/>
        <w:ind w:left="3578" w:leftChars="1704" w:firstLine="832" w:firstLineChars="396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氏名又は団体名称　　　　　　　　　　　　</w:t>
      </w:r>
    </w:p>
    <w:p>
      <w:pPr>
        <w:pStyle w:val="0"/>
        <w:ind w:left="3578" w:leftChars="1704" w:firstLine="832" w:firstLineChars="396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代表者の氏名　　　　　　　　　　　　　　</w:t>
      </w:r>
    </w:p>
    <w:p>
      <w:pPr>
        <w:pStyle w:val="0"/>
        <w:ind w:left="3578" w:leftChars="1704" w:firstLine="832" w:firstLineChars="396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電話番号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大野市制施行７０周年記念ロゴマークを使用したいので届出ます。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使用目的及び使用方法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使用予定数量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誓約事項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・営利目的では使用しません。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・大野市制施行７０周年記念ロゴマーク使用規程第２条第１項各号に該当する使用はしません。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・使用期間は、届出した日から令和７年３月３１日までとします。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・大野市制施行７０周年記念ロゴマーク使用ガイドラインに沿って使用します。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□　上記各事項を誓約します。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※誓約する場合には□にチェックを入れてください。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5</Pages>
  <Words>2</Words>
  <Characters>1009</Characters>
  <Application>JUST Note</Application>
  <Lines>149</Lines>
  <Paragraphs>85</Paragraphs>
  <CharactersWithSpaces>1449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前田 晃宏</cp:lastModifiedBy>
  <cp:lastPrinted>2024-02-01T06:25:42Z</cp:lastPrinted>
  <dcterms:modified xsi:type="dcterms:W3CDTF">2024-02-14T23:45:25Z</dcterms:modified>
  <cp:revision>2</cp:revision>
</cp:coreProperties>
</file>